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B3" w:rsidRPr="00280F27" w:rsidRDefault="00117DB3" w:rsidP="00117D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280F27">
        <w:rPr>
          <w:rFonts w:ascii="Times New Roman" w:hAnsi="Times New Roman"/>
          <w:b/>
          <w:sz w:val="24"/>
        </w:rPr>
        <w:t>Муниципальное каз</w:t>
      </w:r>
      <w:r>
        <w:rPr>
          <w:rFonts w:ascii="Times New Roman" w:hAnsi="Times New Roman"/>
          <w:b/>
          <w:sz w:val="24"/>
        </w:rPr>
        <w:t>е</w:t>
      </w:r>
      <w:r w:rsidRPr="00280F27">
        <w:rPr>
          <w:rFonts w:ascii="Times New Roman" w:hAnsi="Times New Roman"/>
          <w:b/>
          <w:sz w:val="24"/>
        </w:rPr>
        <w:t>нное общеобразовательное  учреждение</w:t>
      </w:r>
    </w:p>
    <w:p w:rsidR="00117DB3" w:rsidRPr="00280F27" w:rsidRDefault="00117DB3" w:rsidP="00117D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0F27">
        <w:rPr>
          <w:rFonts w:ascii="Times New Roman" w:hAnsi="Times New Roman"/>
          <w:b/>
          <w:sz w:val="24"/>
        </w:rPr>
        <w:t>«</w:t>
      </w:r>
      <w:proofErr w:type="spellStart"/>
      <w:r w:rsidRPr="00280F27">
        <w:rPr>
          <w:rFonts w:ascii="Times New Roman" w:hAnsi="Times New Roman"/>
          <w:b/>
          <w:sz w:val="24"/>
        </w:rPr>
        <w:t>Сосновская</w:t>
      </w:r>
      <w:proofErr w:type="spellEnd"/>
      <w:r w:rsidRPr="00280F27">
        <w:rPr>
          <w:rFonts w:ascii="Times New Roman" w:hAnsi="Times New Roman"/>
          <w:b/>
          <w:sz w:val="24"/>
        </w:rPr>
        <w:t xml:space="preserve"> средняя общеобразовательная школа»</w:t>
      </w:r>
    </w:p>
    <w:p w:rsidR="00117DB3" w:rsidRDefault="00117DB3" w:rsidP="00117D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80F27">
        <w:rPr>
          <w:rFonts w:ascii="Times New Roman" w:hAnsi="Times New Roman"/>
          <w:b/>
          <w:sz w:val="24"/>
        </w:rPr>
        <w:t>Заринского</w:t>
      </w:r>
      <w:proofErr w:type="spellEnd"/>
      <w:r w:rsidRPr="00280F27">
        <w:rPr>
          <w:rFonts w:ascii="Times New Roman" w:hAnsi="Times New Roman"/>
          <w:b/>
          <w:sz w:val="24"/>
        </w:rPr>
        <w:t xml:space="preserve"> района Алтайского края</w:t>
      </w:r>
    </w:p>
    <w:p w:rsidR="00117DB3" w:rsidRPr="00C64A18" w:rsidRDefault="00117DB3" w:rsidP="00117DB3"/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0"/>
        <w:gridCol w:w="3188"/>
        <w:gridCol w:w="3193"/>
      </w:tblGrid>
      <w:tr w:rsidR="00117DB3" w:rsidRPr="0095690A" w:rsidTr="00654A58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B3" w:rsidRDefault="00117DB3" w:rsidP="00654A58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640B2">
              <w:rPr>
                <w:sz w:val="26"/>
                <w:szCs w:val="26"/>
              </w:rPr>
              <w:t>Согласовано</w:t>
            </w:r>
            <w:proofErr w:type="spellEnd"/>
            <w:r w:rsidRPr="00E640B2">
              <w:rPr>
                <w:sz w:val="26"/>
                <w:szCs w:val="26"/>
              </w:rPr>
              <w:t xml:space="preserve"> </w:t>
            </w:r>
          </w:p>
          <w:p w:rsidR="00117DB3" w:rsidRDefault="00117DB3" w:rsidP="00654A58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Председатель профсоюзной организации работников МКОУ «</w:t>
            </w:r>
            <w:proofErr w:type="spellStart"/>
            <w:r>
              <w:rPr>
                <w:sz w:val="26"/>
                <w:szCs w:val="26"/>
                <w:lang w:val="ru-RU"/>
              </w:rPr>
              <w:t>Сосновская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СОШ»</w:t>
            </w:r>
          </w:p>
          <w:p w:rsidR="00117DB3" w:rsidRDefault="00117DB3" w:rsidP="00654A58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______ </w:t>
            </w:r>
            <w:proofErr w:type="spellStart"/>
            <w:r>
              <w:rPr>
                <w:sz w:val="26"/>
                <w:szCs w:val="26"/>
                <w:lang w:val="ru-RU"/>
              </w:rPr>
              <w:t>О.Е.Протопопова</w:t>
            </w:r>
            <w:proofErr w:type="spellEnd"/>
          </w:p>
          <w:p w:rsidR="00117DB3" w:rsidRDefault="00117DB3" w:rsidP="00654A58">
            <w:pPr>
              <w:pStyle w:val="Standard"/>
              <w:jc w:val="center"/>
              <w:rPr>
                <w:sz w:val="26"/>
                <w:szCs w:val="26"/>
                <w:lang w:val="ru-RU"/>
              </w:rPr>
            </w:pPr>
          </w:p>
          <w:p w:rsidR="00117DB3" w:rsidRPr="00E640B2" w:rsidRDefault="00117DB3" w:rsidP="00654A58">
            <w:pPr>
              <w:pStyle w:val="Standard"/>
              <w:jc w:val="center"/>
              <w:rPr>
                <w:sz w:val="26"/>
                <w:szCs w:val="26"/>
              </w:rPr>
            </w:pPr>
            <w:proofErr w:type="spellStart"/>
            <w:r w:rsidRPr="00E640B2">
              <w:rPr>
                <w:sz w:val="26"/>
                <w:szCs w:val="26"/>
              </w:rPr>
              <w:t>Согласовано</w:t>
            </w:r>
            <w:proofErr w:type="spellEnd"/>
            <w:r w:rsidRPr="00E640B2">
              <w:rPr>
                <w:sz w:val="26"/>
                <w:szCs w:val="26"/>
              </w:rPr>
              <w:t xml:space="preserve"> с </w:t>
            </w:r>
            <w:proofErr w:type="spellStart"/>
            <w:r w:rsidRPr="00E640B2">
              <w:rPr>
                <w:sz w:val="26"/>
                <w:szCs w:val="26"/>
              </w:rPr>
              <w:t>Советом</w:t>
            </w:r>
            <w:proofErr w:type="spellEnd"/>
            <w:r w:rsidRPr="00E640B2">
              <w:rPr>
                <w:sz w:val="26"/>
                <w:szCs w:val="26"/>
              </w:rPr>
              <w:t xml:space="preserve"> </w:t>
            </w:r>
            <w:proofErr w:type="spellStart"/>
            <w:r w:rsidRPr="00E640B2">
              <w:rPr>
                <w:sz w:val="26"/>
                <w:szCs w:val="26"/>
              </w:rPr>
              <w:t>школы</w:t>
            </w:r>
            <w:proofErr w:type="spellEnd"/>
          </w:p>
          <w:p w:rsidR="00117DB3" w:rsidRPr="00E640B2" w:rsidRDefault="00117DB3" w:rsidP="00654A58">
            <w:pPr>
              <w:pStyle w:val="Standard"/>
              <w:jc w:val="center"/>
              <w:rPr>
                <w:sz w:val="26"/>
                <w:szCs w:val="26"/>
              </w:rPr>
            </w:pPr>
            <w:proofErr w:type="spellStart"/>
            <w:r w:rsidRPr="00E640B2">
              <w:rPr>
                <w:sz w:val="26"/>
                <w:szCs w:val="26"/>
              </w:rPr>
              <w:t>Протокол</w:t>
            </w:r>
            <w:proofErr w:type="spellEnd"/>
            <w:r w:rsidRPr="00E640B2">
              <w:rPr>
                <w:sz w:val="26"/>
                <w:szCs w:val="26"/>
              </w:rPr>
              <w:t xml:space="preserve"> №</w:t>
            </w:r>
            <w:r w:rsidRPr="00E640B2">
              <w:rPr>
                <w:sz w:val="26"/>
                <w:szCs w:val="26"/>
                <w:lang w:val="ru-RU"/>
              </w:rPr>
              <w:t xml:space="preserve"> </w:t>
            </w:r>
            <w:r w:rsidR="00C9775E">
              <w:rPr>
                <w:sz w:val="26"/>
                <w:szCs w:val="26"/>
                <w:lang w:val="ru-RU"/>
              </w:rPr>
              <w:t>11</w:t>
            </w:r>
            <w:r w:rsidRPr="00E640B2">
              <w:rPr>
                <w:sz w:val="26"/>
                <w:szCs w:val="26"/>
                <w:lang w:val="ru-RU"/>
              </w:rPr>
              <w:t xml:space="preserve"> от </w:t>
            </w:r>
          </w:p>
          <w:p w:rsidR="00117DB3" w:rsidRPr="0095690A" w:rsidRDefault="00117DB3" w:rsidP="00654A58">
            <w:pPr>
              <w:pStyle w:val="Standard"/>
              <w:jc w:val="center"/>
              <w:rPr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  <w:r w:rsidRPr="00E640B2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12</w:t>
            </w:r>
            <w:r w:rsidRPr="00E640B2">
              <w:rPr>
                <w:sz w:val="26"/>
                <w:szCs w:val="26"/>
                <w:lang w:val="ru-RU"/>
              </w:rPr>
              <w:t>.2014 г.</w:t>
            </w: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B3" w:rsidRDefault="00117DB3" w:rsidP="00654A58">
            <w:pPr>
              <w:pStyle w:val="Standard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Принято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педагогическим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советом</w:t>
            </w:r>
            <w:proofErr w:type="spellEnd"/>
          </w:p>
          <w:p w:rsidR="00117DB3" w:rsidRDefault="00117DB3" w:rsidP="00654A58">
            <w:pPr>
              <w:pStyle w:val="Standard"/>
              <w:jc w:val="center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</w:rPr>
              <w:t>Протокол</w:t>
            </w:r>
            <w:proofErr w:type="spellEnd"/>
            <w:r>
              <w:rPr>
                <w:szCs w:val="20"/>
              </w:rPr>
              <w:t xml:space="preserve"> №</w:t>
            </w:r>
            <w:r>
              <w:rPr>
                <w:szCs w:val="20"/>
                <w:lang w:val="ru-RU"/>
              </w:rPr>
              <w:t xml:space="preserve"> 4 от </w:t>
            </w:r>
          </w:p>
          <w:p w:rsidR="00117DB3" w:rsidRPr="0095690A" w:rsidRDefault="00117DB3" w:rsidP="00654A58">
            <w:pPr>
              <w:pStyle w:val="Standard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30.12.2014 г.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B3" w:rsidRDefault="00117DB3" w:rsidP="00654A58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Утверждено</w:t>
            </w:r>
            <w:proofErr w:type="spellEnd"/>
            <w:r>
              <w:t xml:space="preserve"> </w:t>
            </w:r>
          </w:p>
          <w:p w:rsidR="00117DB3" w:rsidRDefault="00117DB3" w:rsidP="00654A58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  <w:p w:rsidR="00117DB3" w:rsidRPr="0095690A" w:rsidRDefault="00117DB3" w:rsidP="00654A5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_______ С.А.Лимонова</w:t>
            </w:r>
          </w:p>
          <w:p w:rsidR="00117DB3" w:rsidRPr="00E0758B" w:rsidRDefault="00117DB3" w:rsidP="00654A58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E0758B">
              <w:t>Приказ</w:t>
            </w:r>
            <w:proofErr w:type="spellEnd"/>
            <w:r w:rsidRPr="00E0758B">
              <w:t xml:space="preserve"> №</w:t>
            </w:r>
            <w:r w:rsidRPr="00E0758B">
              <w:rPr>
                <w:lang w:val="ru-RU"/>
              </w:rPr>
              <w:t xml:space="preserve"> </w:t>
            </w:r>
            <w:r>
              <w:rPr>
                <w:lang w:val="ru-RU"/>
              </w:rPr>
              <w:t>66-</w:t>
            </w:r>
            <w:r w:rsidR="00C9775E">
              <w:rPr>
                <w:lang w:val="ru-RU"/>
              </w:rPr>
              <w:t>2</w:t>
            </w:r>
            <w:r w:rsidRPr="00E0758B">
              <w:rPr>
                <w:lang w:val="ru-RU"/>
              </w:rPr>
              <w:t xml:space="preserve"> от </w:t>
            </w:r>
          </w:p>
          <w:p w:rsidR="00117DB3" w:rsidRPr="0095690A" w:rsidRDefault="00117DB3" w:rsidP="00654A5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E0758B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E0758B">
              <w:rPr>
                <w:lang w:val="ru-RU"/>
              </w:rPr>
              <w:t>.2014 г.</w:t>
            </w:r>
          </w:p>
        </w:tc>
      </w:tr>
    </w:tbl>
    <w:p w:rsidR="005254B3" w:rsidRPr="00917F37" w:rsidRDefault="005254B3" w:rsidP="00117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B0E" w:rsidRPr="00E2374A" w:rsidRDefault="00B30B0E" w:rsidP="00B30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74A">
        <w:rPr>
          <w:rFonts w:ascii="Times New Roman" w:hAnsi="Times New Roman"/>
          <w:b/>
          <w:sz w:val="24"/>
          <w:szCs w:val="24"/>
        </w:rPr>
        <w:t>Порядок</w:t>
      </w:r>
    </w:p>
    <w:p w:rsidR="00B30B0E" w:rsidRPr="00E2374A" w:rsidRDefault="00B30B0E" w:rsidP="00B30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74A">
        <w:rPr>
          <w:rFonts w:ascii="Times New Roman" w:hAnsi="Times New Roman"/>
          <w:b/>
          <w:sz w:val="24"/>
          <w:szCs w:val="24"/>
        </w:rPr>
        <w:t xml:space="preserve">распределения средств </w:t>
      </w:r>
      <w:r w:rsidR="00734067" w:rsidRPr="00E2374A">
        <w:rPr>
          <w:rFonts w:ascii="Times New Roman" w:hAnsi="Times New Roman"/>
          <w:b/>
          <w:sz w:val="24"/>
          <w:szCs w:val="24"/>
        </w:rPr>
        <w:t xml:space="preserve">на стимулирование инновационной деятельности между </w:t>
      </w:r>
      <w:r w:rsidR="00117DB3" w:rsidRPr="00E2374A">
        <w:rPr>
          <w:rFonts w:ascii="Times New Roman" w:hAnsi="Times New Roman"/>
          <w:b/>
          <w:sz w:val="24"/>
          <w:szCs w:val="24"/>
        </w:rPr>
        <w:t>педагогическими работниками МКОУ «</w:t>
      </w:r>
      <w:proofErr w:type="spellStart"/>
      <w:r w:rsidR="00117DB3" w:rsidRPr="00E2374A">
        <w:rPr>
          <w:rFonts w:ascii="Times New Roman" w:hAnsi="Times New Roman"/>
          <w:b/>
          <w:sz w:val="24"/>
          <w:szCs w:val="24"/>
        </w:rPr>
        <w:t>Сосновская</w:t>
      </w:r>
      <w:proofErr w:type="spellEnd"/>
      <w:r w:rsidR="00117DB3" w:rsidRPr="00E2374A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B30B0E" w:rsidRPr="00E2374A" w:rsidRDefault="00B30B0E" w:rsidP="00B30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B0E" w:rsidRPr="00E2374A" w:rsidRDefault="00B30B0E" w:rsidP="00B30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374A">
        <w:rPr>
          <w:rFonts w:ascii="Times New Roman" w:hAnsi="Times New Roman"/>
          <w:sz w:val="24"/>
          <w:szCs w:val="24"/>
        </w:rPr>
        <w:t>1. Настоящий Порядок регулирует распределение средств на стимулирование инновационной деятельности (далее – «средств») между</w:t>
      </w:r>
      <w:r w:rsidR="00FC352F" w:rsidRPr="00E2374A">
        <w:rPr>
          <w:rFonts w:ascii="Times New Roman" w:hAnsi="Times New Roman"/>
          <w:sz w:val="24"/>
          <w:szCs w:val="24"/>
        </w:rPr>
        <w:t xml:space="preserve"> </w:t>
      </w:r>
      <w:r w:rsidR="00E2374A" w:rsidRPr="00E2374A">
        <w:rPr>
          <w:rFonts w:ascii="Times New Roman" w:hAnsi="Times New Roman"/>
          <w:sz w:val="24"/>
          <w:szCs w:val="24"/>
        </w:rPr>
        <w:t>педагогическими работниками МКОУ «</w:t>
      </w:r>
      <w:proofErr w:type="spellStart"/>
      <w:r w:rsidR="00E2374A" w:rsidRPr="00E2374A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E2374A" w:rsidRPr="00E2374A">
        <w:rPr>
          <w:rFonts w:ascii="Times New Roman" w:hAnsi="Times New Roman"/>
          <w:sz w:val="24"/>
          <w:szCs w:val="24"/>
        </w:rPr>
        <w:t xml:space="preserve"> СОШ» </w:t>
      </w:r>
      <w:r w:rsidRPr="00E2374A">
        <w:rPr>
          <w:rFonts w:ascii="Times New Roman" w:hAnsi="Times New Roman"/>
          <w:sz w:val="24"/>
          <w:szCs w:val="24"/>
        </w:rPr>
        <w:t>в объеме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на 2015 год.</w:t>
      </w:r>
    </w:p>
    <w:p w:rsidR="00734067" w:rsidRPr="00E2374A" w:rsidRDefault="00B30B0E" w:rsidP="00B3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4A">
        <w:rPr>
          <w:rFonts w:ascii="Times New Roman" w:hAnsi="Times New Roman"/>
          <w:sz w:val="24"/>
          <w:szCs w:val="24"/>
        </w:rPr>
        <w:t xml:space="preserve">2. </w:t>
      </w:r>
      <w:r w:rsidR="00734067" w:rsidRPr="00E2374A">
        <w:rPr>
          <w:rFonts w:ascii="Times New Roman" w:hAnsi="Times New Roman"/>
          <w:b/>
          <w:i/>
          <w:sz w:val="24"/>
          <w:szCs w:val="24"/>
        </w:rPr>
        <w:t>Основной целью</w:t>
      </w:r>
      <w:r w:rsidR="00FC352F" w:rsidRPr="00E237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374A">
        <w:rPr>
          <w:rFonts w:ascii="Times New Roman" w:hAnsi="Times New Roman"/>
          <w:sz w:val="24"/>
          <w:szCs w:val="24"/>
        </w:rPr>
        <w:t xml:space="preserve">использования средств инновационного фонда </w:t>
      </w:r>
      <w:r w:rsidR="00E2374A" w:rsidRPr="00E2374A">
        <w:rPr>
          <w:rFonts w:ascii="Times New Roman" w:hAnsi="Times New Roman"/>
          <w:sz w:val="24"/>
          <w:szCs w:val="24"/>
        </w:rPr>
        <w:t>МКОУ «</w:t>
      </w:r>
      <w:proofErr w:type="spellStart"/>
      <w:r w:rsidR="00E2374A" w:rsidRPr="00E2374A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E2374A" w:rsidRPr="00E2374A">
        <w:rPr>
          <w:rFonts w:ascii="Times New Roman" w:hAnsi="Times New Roman"/>
          <w:sz w:val="24"/>
          <w:szCs w:val="24"/>
        </w:rPr>
        <w:t xml:space="preserve"> СОШ» </w:t>
      </w:r>
      <w:r w:rsidR="00734067" w:rsidRPr="00E2374A">
        <w:rPr>
          <w:rFonts w:ascii="Times New Roman" w:hAnsi="Times New Roman"/>
          <w:sz w:val="24"/>
          <w:szCs w:val="24"/>
        </w:rPr>
        <w:t>являе</w:t>
      </w:r>
      <w:r w:rsidRPr="00E2374A">
        <w:rPr>
          <w:rFonts w:ascii="Times New Roman" w:hAnsi="Times New Roman"/>
          <w:sz w:val="24"/>
          <w:szCs w:val="24"/>
        </w:rPr>
        <w:t>тся</w:t>
      </w:r>
      <w:r w:rsidR="00FC352F" w:rsidRPr="00E2374A">
        <w:rPr>
          <w:rFonts w:ascii="Times New Roman" w:hAnsi="Times New Roman"/>
          <w:sz w:val="24"/>
          <w:szCs w:val="24"/>
        </w:rPr>
        <w:t xml:space="preserve"> </w:t>
      </w:r>
      <w:r w:rsidR="00BB74DE" w:rsidRPr="00E2374A">
        <w:rPr>
          <w:rFonts w:ascii="Times New Roman" w:hAnsi="Times New Roman" w:cs="Times New Roman"/>
          <w:sz w:val="24"/>
          <w:szCs w:val="24"/>
        </w:rPr>
        <w:t>стимулирование  деятельности педагогических работников</w:t>
      </w:r>
      <w:r w:rsidR="00E2374A" w:rsidRPr="00E2374A">
        <w:rPr>
          <w:rFonts w:ascii="Times New Roman" w:hAnsi="Times New Roman" w:cs="Times New Roman"/>
          <w:sz w:val="24"/>
          <w:szCs w:val="24"/>
        </w:rPr>
        <w:t xml:space="preserve">, </w:t>
      </w:r>
      <w:r w:rsidR="00BB74DE" w:rsidRPr="00E2374A">
        <w:rPr>
          <w:rFonts w:ascii="Times New Roman" w:hAnsi="Times New Roman" w:cs="Times New Roman"/>
          <w:sz w:val="24"/>
          <w:szCs w:val="24"/>
        </w:rPr>
        <w:t xml:space="preserve">направленной на </w:t>
      </w:r>
      <w:r w:rsidR="00734067" w:rsidRPr="00E2374A">
        <w:rPr>
          <w:rFonts w:ascii="Times New Roman" w:hAnsi="Times New Roman" w:cs="Times New Roman"/>
          <w:sz w:val="24"/>
          <w:szCs w:val="24"/>
        </w:rPr>
        <w:t xml:space="preserve">создание и внедрение инновационных продуктов, обеспечивающих современное качество образовательных результатов </w:t>
      </w:r>
      <w:proofErr w:type="gramStart"/>
      <w:r w:rsidR="00734067" w:rsidRPr="00E2374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734067" w:rsidRPr="00E2374A">
        <w:rPr>
          <w:rFonts w:ascii="Times New Roman" w:hAnsi="Times New Roman" w:cs="Times New Roman"/>
          <w:sz w:val="24"/>
          <w:szCs w:val="24"/>
        </w:rPr>
        <w:t>: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майских (2012 год) указов Президента РФ;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системы управления качеством образования;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эффективную работу межшкольных профессиональных объединений учителей школьного округа;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положительной динамики доли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показавших на государственной итоговой аттестации результат, превышающий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среднекраевое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значение;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положительной динамики доли старшеклассников (10 - 11 классы) обучающихся по профильным образовательным программам;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положительной динамики доли школьников, участвовавших в региональном туре всероссийской олимпиады школьников;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394C8D">
        <w:rPr>
          <w:rFonts w:ascii="Times New Roman" w:hAnsi="Times New Roman" w:cs="Times New Roman"/>
          <w:sz w:val="24"/>
          <w:szCs w:val="24"/>
        </w:rPr>
        <w:t>развитие сетевого взаимодействия организаций 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94C8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30B0E" w:rsidRPr="00654A58" w:rsidRDefault="00B30B0E" w:rsidP="00B30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A58">
        <w:rPr>
          <w:rFonts w:ascii="Times New Roman" w:hAnsi="Times New Roman"/>
          <w:sz w:val="24"/>
          <w:szCs w:val="24"/>
        </w:rPr>
        <w:t xml:space="preserve">3. </w:t>
      </w:r>
      <w:r w:rsidRPr="00654A58">
        <w:rPr>
          <w:rFonts w:ascii="Times New Roman" w:hAnsi="Times New Roman"/>
          <w:b/>
          <w:i/>
          <w:sz w:val="24"/>
          <w:szCs w:val="24"/>
        </w:rPr>
        <w:t>Ожидаемыми результатами и эффектами</w:t>
      </w:r>
      <w:r w:rsidRPr="00654A58">
        <w:rPr>
          <w:rFonts w:ascii="Times New Roman" w:hAnsi="Times New Roman"/>
          <w:sz w:val="24"/>
          <w:szCs w:val="24"/>
        </w:rPr>
        <w:t xml:space="preserve"> использования средств инновационного фонда в </w:t>
      </w:r>
      <w:r w:rsidR="00654A58" w:rsidRPr="00654A58">
        <w:rPr>
          <w:rFonts w:ascii="Times New Roman" w:hAnsi="Times New Roman"/>
          <w:sz w:val="24"/>
          <w:szCs w:val="24"/>
        </w:rPr>
        <w:t>МКОУ «</w:t>
      </w:r>
      <w:proofErr w:type="spellStart"/>
      <w:r w:rsidR="00654A58" w:rsidRPr="00654A58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654A58" w:rsidRPr="00654A58">
        <w:rPr>
          <w:rFonts w:ascii="Times New Roman" w:hAnsi="Times New Roman"/>
          <w:sz w:val="24"/>
          <w:szCs w:val="24"/>
        </w:rPr>
        <w:t xml:space="preserve"> СОШ» </w:t>
      </w:r>
      <w:r w:rsidRPr="00654A58">
        <w:rPr>
          <w:rFonts w:ascii="Times New Roman" w:hAnsi="Times New Roman"/>
          <w:sz w:val="24"/>
          <w:szCs w:val="24"/>
        </w:rPr>
        <w:t>в 2015 году являются:</w:t>
      </w:r>
    </w:p>
    <w:p w:rsidR="00C9775E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майских (2012 год) указов Президента РФ;</w:t>
      </w:r>
    </w:p>
    <w:p w:rsidR="00C9775E" w:rsidRPr="00BF4119" w:rsidRDefault="00C9775E" w:rsidP="00C9775E">
      <w:pPr>
        <w:shd w:val="clear" w:color="auto" w:fill="FFFFFF"/>
        <w:tabs>
          <w:tab w:val="left" w:pos="1253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современных образовательных технологий;</w:t>
      </w:r>
    </w:p>
    <w:p w:rsidR="00C9775E" w:rsidRDefault="00C9775E" w:rsidP="00C9775E">
      <w:pPr>
        <w:shd w:val="clear" w:color="auto" w:fill="FFFFFF"/>
        <w:spacing w:before="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94C8D">
        <w:rPr>
          <w:rFonts w:ascii="Times New Roman" w:hAnsi="Times New Roman" w:cs="Times New Roman"/>
          <w:spacing w:val="-1"/>
          <w:sz w:val="24"/>
          <w:szCs w:val="24"/>
        </w:rPr>
        <w:t>достижение эффектов и результатов внедрения ФГОС;</w:t>
      </w:r>
    </w:p>
    <w:p w:rsidR="00C9775E" w:rsidRDefault="00C9775E" w:rsidP="00C9775E">
      <w:pPr>
        <w:shd w:val="clear" w:color="auto" w:fill="FFFFFF"/>
        <w:spacing w:before="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обеспечение 100 % охвата внеурочной деятельностью школьников, обучающихся по ФГОС общего образования;</w:t>
      </w:r>
    </w:p>
    <w:p w:rsidR="00C9775E" w:rsidRPr="00394C8D" w:rsidRDefault="00C9775E" w:rsidP="00C9775E">
      <w:pPr>
        <w:shd w:val="clear" w:color="auto" w:fill="FFFFFF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развитие сетевого взаимодействия с организациями дошкольного, дополнительного, общего и профессионального образования;</w:t>
      </w:r>
    </w:p>
    <w:p w:rsidR="00C9775E" w:rsidRDefault="00C9775E" w:rsidP="00C9775E">
      <w:pPr>
        <w:shd w:val="clear" w:color="auto" w:fill="FFFFFF"/>
        <w:tabs>
          <w:tab w:val="left" w:pos="6156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94C8D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8D">
        <w:rPr>
          <w:rFonts w:ascii="Times New Roman" w:hAnsi="Times New Roman" w:cs="Times New Roman"/>
          <w:sz w:val="24"/>
          <w:szCs w:val="24"/>
        </w:rPr>
        <w:t>методических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8D">
        <w:rPr>
          <w:rFonts w:ascii="Times New Roman" w:hAnsi="Times New Roman" w:cs="Times New Roman"/>
          <w:sz w:val="24"/>
          <w:szCs w:val="24"/>
        </w:rPr>
        <w:t>мероприятий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8D">
        <w:rPr>
          <w:rFonts w:ascii="Times New Roman" w:hAnsi="Times New Roman" w:cs="Times New Roman"/>
          <w:spacing w:val="-1"/>
          <w:sz w:val="24"/>
          <w:szCs w:val="24"/>
        </w:rPr>
        <w:t>инновационной инфраструктуры;</w:t>
      </w:r>
    </w:p>
    <w:p w:rsidR="00C9775E" w:rsidRPr="003A3B46" w:rsidRDefault="00C9775E" w:rsidP="00C9775E">
      <w:pPr>
        <w:shd w:val="clear" w:color="auto" w:fill="FFFFFF"/>
        <w:spacing w:before="7" w:after="0" w:line="240" w:lineRule="auto"/>
        <w:ind w:left="29" w:right="22"/>
        <w:rPr>
          <w:rFonts w:ascii="Times New Roman" w:hAnsi="Times New Roman" w:cs="Times New Roman"/>
          <w:sz w:val="24"/>
          <w:szCs w:val="24"/>
        </w:rPr>
      </w:pPr>
      <w:r w:rsidRPr="00394C8D">
        <w:rPr>
          <w:rFonts w:ascii="Times New Roman" w:hAnsi="Times New Roman" w:cs="Times New Roman"/>
          <w:sz w:val="24"/>
          <w:szCs w:val="24"/>
        </w:rPr>
        <w:t>предоставление ресурсов для обучения всех учащихся школьного округа (кадровых, материально-технических, информационно-методических и др.) обеспечивающих создание условий, соответствующих ФГОС общего образования;</w:t>
      </w:r>
    </w:p>
    <w:p w:rsidR="00C9775E" w:rsidRDefault="00C9775E" w:rsidP="00C9775E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положительная динамика доли старшеклассников (10 - 11 классы), обучающихся по профильным образовательным программам;</w:t>
      </w:r>
    </w:p>
    <w:p w:rsidR="00C9775E" w:rsidRDefault="00C9775E" w:rsidP="00C9775E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pacing w:val="-1"/>
          <w:sz w:val="24"/>
          <w:szCs w:val="24"/>
        </w:rPr>
      </w:pPr>
      <w:r w:rsidRPr="00394C8D">
        <w:rPr>
          <w:rFonts w:ascii="Times New Roman" w:hAnsi="Times New Roman" w:cs="Times New Roman"/>
          <w:spacing w:val="-1"/>
          <w:sz w:val="24"/>
          <w:szCs w:val="24"/>
        </w:rPr>
        <w:t>повышение эффективности использования учебного оборудования;</w:t>
      </w:r>
    </w:p>
    <w:p w:rsidR="00C9775E" w:rsidRDefault="00C9775E" w:rsidP="00C9775E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увеличение доли учителей, участвующих в профессиональных конкурсах краевого и всероссийского уровней;</w:t>
      </w:r>
    </w:p>
    <w:p w:rsidR="00C9775E" w:rsidRDefault="00C9775E" w:rsidP="00C9775E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394C8D">
        <w:rPr>
          <w:rFonts w:ascii="Times New Roman" w:hAnsi="Times New Roman" w:cs="Times New Roman"/>
          <w:sz w:val="24"/>
          <w:szCs w:val="24"/>
        </w:rPr>
        <w:t xml:space="preserve">положительная динамика доли школьников, участвовавших в </w:t>
      </w:r>
      <w:r w:rsidRPr="00394C8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муниципальном туре всероссийской олимпиады школьников, в региональном </w:t>
      </w:r>
      <w:r w:rsidRPr="00394C8D">
        <w:rPr>
          <w:rFonts w:ascii="Times New Roman" w:hAnsi="Times New Roman" w:cs="Times New Roman"/>
          <w:sz w:val="24"/>
          <w:szCs w:val="24"/>
        </w:rPr>
        <w:t>туре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75E" w:rsidRDefault="00C9775E" w:rsidP="00C9775E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школьников.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 xml:space="preserve">4. Основания и порядок </w:t>
      </w:r>
      <w:proofErr w:type="gramStart"/>
      <w:r w:rsidRPr="00654A58">
        <w:rPr>
          <w:rFonts w:ascii="Times New Roman" w:hAnsi="Times New Roman" w:cs="Times New Roman"/>
          <w:color w:val="00000A"/>
          <w:sz w:val="24"/>
          <w:szCs w:val="24"/>
        </w:rPr>
        <w:t>проведения оценки результативности деятельности педагогических работников</w:t>
      </w:r>
      <w:proofErr w:type="gramEnd"/>
      <w:r w:rsidRPr="00654A5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 xml:space="preserve">Инновационный фонд </w:t>
      </w:r>
      <w:r w:rsidRPr="00654A5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654A58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654A58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654A58">
        <w:rPr>
          <w:rFonts w:ascii="Times New Roman" w:hAnsi="Times New Roman" w:cs="Times New Roman"/>
          <w:color w:val="00000A"/>
          <w:sz w:val="24"/>
          <w:szCs w:val="24"/>
        </w:rPr>
        <w:t xml:space="preserve">распределяется </w:t>
      </w:r>
      <w:proofErr w:type="gramStart"/>
      <w:r w:rsidRPr="00654A58">
        <w:rPr>
          <w:rFonts w:ascii="Times New Roman" w:hAnsi="Times New Roman" w:cs="Times New Roman"/>
          <w:color w:val="00000A"/>
          <w:sz w:val="24"/>
          <w:szCs w:val="24"/>
        </w:rPr>
        <w:t>школьной</w:t>
      </w:r>
      <w:proofErr w:type="gramEnd"/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 xml:space="preserve">комиссией по распределению средств инновационного фонда исходя </w:t>
      </w:r>
      <w:proofErr w:type="gramStart"/>
      <w:r w:rsidRPr="00654A58">
        <w:rPr>
          <w:rFonts w:ascii="Times New Roman" w:hAnsi="Times New Roman" w:cs="Times New Roman"/>
          <w:color w:val="00000A"/>
          <w:sz w:val="24"/>
          <w:szCs w:val="24"/>
        </w:rPr>
        <w:t>из суммы набранных педагогическим работником баллов при проведении оценки результативности деятельности за предстоящий год в соответствии с перспективным планом</w:t>
      </w:r>
      <w:proofErr w:type="gramEnd"/>
      <w:r w:rsidRPr="00654A58">
        <w:rPr>
          <w:rFonts w:ascii="Times New Roman" w:hAnsi="Times New Roman" w:cs="Times New Roman"/>
          <w:color w:val="00000A"/>
          <w:sz w:val="24"/>
          <w:szCs w:val="24"/>
        </w:rPr>
        <w:t>. Распределение средств на стимулирование инновационной деятельности педагогических работников производится в соответствии с критериями (Приложение 1)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5. Основанием для оценки эффективности и качества инновационной деятельности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педагогических работников служит перспективный план.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6. Перспективный план – способ прогнозирования профессиональной деятельности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педагогических работников на текущий год (Приложение 2).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7. Основанием для стимулирования инновационной деятельности педагогического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работника посредством получения средств инновационного фонда является оценка его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 xml:space="preserve">профессиональной деятельности, </w:t>
      </w:r>
      <w:proofErr w:type="gramStart"/>
      <w:r w:rsidRPr="00654A58">
        <w:rPr>
          <w:rFonts w:ascii="Times New Roman" w:hAnsi="Times New Roman" w:cs="Times New Roman"/>
          <w:color w:val="00000A"/>
          <w:sz w:val="24"/>
          <w:szCs w:val="24"/>
        </w:rPr>
        <w:t>представленная</w:t>
      </w:r>
      <w:proofErr w:type="gramEnd"/>
      <w:r w:rsidRPr="00654A58">
        <w:rPr>
          <w:rFonts w:ascii="Times New Roman" w:hAnsi="Times New Roman" w:cs="Times New Roman"/>
          <w:color w:val="00000A"/>
          <w:sz w:val="24"/>
          <w:szCs w:val="24"/>
        </w:rPr>
        <w:t xml:space="preserve"> в оценочном листе (Приложение 3), который содержит показатели, характеризующие работу педагога по направлениям инновационной деятельности в соответствии с поставленными целями. При распределении средств инновационного фонда необходимо учитывать результативность деятельности педагогических работников не менее чем по 3 показателям.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 xml:space="preserve">8. В установленные приказом директора </w:t>
      </w:r>
      <w:r w:rsidRPr="00654A5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654A58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654A58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654A58">
        <w:rPr>
          <w:rFonts w:ascii="Times New Roman" w:hAnsi="Times New Roman" w:cs="Times New Roman"/>
          <w:color w:val="00000A"/>
          <w:sz w:val="24"/>
          <w:szCs w:val="24"/>
        </w:rPr>
        <w:t>сроки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педагогические работники передают школьной комиссии по распределению средств</w:t>
      </w:r>
    </w:p>
    <w:p w:rsidR="00654A58" w:rsidRPr="00654A58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654A58">
        <w:rPr>
          <w:rFonts w:ascii="Times New Roman" w:hAnsi="Times New Roman" w:cs="Times New Roman"/>
          <w:color w:val="00000A"/>
          <w:sz w:val="24"/>
          <w:szCs w:val="24"/>
        </w:rPr>
        <w:t>инновационного фонда (далее школьная комиссия) перспективный план и собственноручно заполненный оценочный лист.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9. Школьная комиссия в установленные сроки проводит на основе </w:t>
      </w:r>
      <w:proofErr w:type="gramStart"/>
      <w:r w:rsidRPr="002B3E8C">
        <w:rPr>
          <w:rFonts w:ascii="Times New Roman" w:hAnsi="Times New Roman" w:cs="Times New Roman"/>
          <w:color w:val="00000A"/>
          <w:sz w:val="24"/>
          <w:szCs w:val="24"/>
        </w:rPr>
        <w:t>предоставленных</w:t>
      </w:r>
      <w:proofErr w:type="gramEnd"/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документов экспертную оценку эффективности и качества профессиональной деятельности педагогов в соответствии с критериями оценки, утверждёнными в данном Порядке.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10. Результаты экспертной оценки оформляются школьной комиссией в оценочном листе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результативности инновационной деятельности педагогического работника </w:t>
      </w:r>
      <w:r w:rsidRPr="002B3E8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B3E8C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2B3E8C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. Результаты оформляются в баллах за каждый показатель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инновационной деятельности и сопровождаются комментарием в протоколе, в случае расхождения сумм баллов (самооценка и оценка комиссии).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11. Оценочный лист, завершающийся итоговым баллом педагога, подписывается всеми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членами школьной комиссии, доводится для ознакомления под роспись педагогу.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12. На основании предоставленных оценочных листов школьная комиссия готовит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заключение о результативности инновационной деятельности педагогических работников </w:t>
      </w:r>
      <w:r w:rsidRPr="002B3E8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B3E8C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2B3E8C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и передаёт его в установленные сроки директору. Заключение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lastRenderedPageBreak/>
        <w:t>подписывается председателем комиссии, председателем профсоюзного комитета и всеми членами комиссии. Директор представляет данное заключение Совету школы для согласования.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13. После согласования на заседании Совета школы результатов инновационной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деятельности работников в баллах, определяется общая сумма баллов.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14. Инновационные выплаты педагогическим работникам производится на основании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приказа директора школы. Стоимость одного балла в рублях рассчитывается путём деления суммы ежемесячного инновационного фонда на общее количество баллов.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15. Школьная комиссия по распределению средств инновационного фонда: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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участвует в проведении внутриучрежденческого контроля по эффективности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использования средств инновационного фонда;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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отслеживает выполнение целевых показателей педагогическими работниками, на основе предоставления работником подтверждающих документов (</w:t>
      </w:r>
      <w:proofErr w:type="spellStart"/>
      <w:r w:rsidRPr="002B3E8C">
        <w:rPr>
          <w:rFonts w:ascii="Times New Roman" w:hAnsi="Times New Roman" w:cs="Times New Roman"/>
          <w:color w:val="00000A"/>
          <w:sz w:val="24"/>
          <w:szCs w:val="24"/>
        </w:rPr>
        <w:t>портфолио</w:t>
      </w:r>
      <w:proofErr w:type="spellEnd"/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),1 раз в 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>год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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предоставляет директору Протокол с указанием набранных</w:t>
      </w:r>
      <w:r w:rsid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педагогическими работниками баллов при проведении распределения средств</w:t>
      </w:r>
      <w:r w:rsid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инновационного фонда с учетом выполнения</w:t>
      </w:r>
      <w:r w:rsidR="00C9775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(не выполнения) работником целевых</w:t>
      </w:r>
      <w:r w:rsid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показателей на данный период.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16. </w:t>
      </w:r>
      <w:r w:rsidR="00C9775E">
        <w:rPr>
          <w:rFonts w:ascii="Times New Roman" w:hAnsi="Times New Roman" w:cs="Times New Roman"/>
          <w:color w:val="00000A"/>
          <w:sz w:val="24"/>
          <w:szCs w:val="24"/>
        </w:rPr>
        <w:t xml:space="preserve">Раз в год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педагогические работники предоставляют </w:t>
      </w:r>
      <w:proofErr w:type="spellStart"/>
      <w:r w:rsidRPr="002B3E8C">
        <w:rPr>
          <w:rFonts w:ascii="Times New Roman" w:hAnsi="Times New Roman" w:cs="Times New Roman"/>
          <w:color w:val="00000A"/>
          <w:sz w:val="24"/>
          <w:szCs w:val="24"/>
        </w:rPr>
        <w:t>портфолио</w:t>
      </w:r>
      <w:proofErr w:type="spellEnd"/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(подтверждающие документы) о проведении запланированных мероприятий; собственноручно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делают отметку о выполнении (невыполнении) мероприятия в перспективном плане. Сроки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выполнения: </w:t>
      </w:r>
      <w:r w:rsidRPr="00C9775E">
        <w:rPr>
          <w:rFonts w:ascii="Times New Roman" w:hAnsi="Times New Roman" w:cs="Times New Roman"/>
          <w:color w:val="00000A"/>
          <w:sz w:val="24"/>
          <w:szCs w:val="24"/>
        </w:rPr>
        <w:t>30 декабря.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88096C"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. Порядок разрешения спорных вопросов.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В случае несогласия педагога с оценкой результативности инновационной деятельности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данной комиссией он вправе в трёхдневный срок с момента ознакомления, подать в конфликтную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комиссию апелляцию. Апелляция подаётся в письменном виде на имя председателя конфликтной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комиссии с указанием конкретных критериев и баллов, по которым возникло разногласие.</w:t>
      </w:r>
    </w:p>
    <w:p w:rsidR="00654A58" w:rsidRPr="002B3E8C" w:rsidRDefault="00654A58" w:rsidP="0065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Поданная апелляция рассматривается конфликтной комиссией по распределению средств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инновационного фонда с приглашением членов школьной комиссии и педагога, подавшего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апелляцию. Оценка, данная конфликтной комиссией в ходе рассмотрения апелляции, является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окончательной и утверждается решением школьной комиссии по распределению средств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B3E8C">
        <w:rPr>
          <w:rFonts w:ascii="Times New Roman" w:hAnsi="Times New Roman" w:cs="Times New Roman"/>
          <w:color w:val="00000A"/>
          <w:sz w:val="24"/>
          <w:szCs w:val="24"/>
        </w:rPr>
        <w:t>инновационного фонда.</w:t>
      </w:r>
    </w:p>
    <w:p w:rsidR="00654A58" w:rsidRPr="002B3E8C" w:rsidRDefault="002B3E8C" w:rsidP="00C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B3E8C">
        <w:rPr>
          <w:rFonts w:ascii="Times New Roman" w:hAnsi="Times New Roman" w:cs="Times New Roman"/>
          <w:color w:val="00000A"/>
          <w:sz w:val="24"/>
          <w:szCs w:val="24"/>
        </w:rPr>
        <w:t>1</w:t>
      </w:r>
      <w:r w:rsidR="0088096C">
        <w:rPr>
          <w:rFonts w:ascii="Times New Roman" w:hAnsi="Times New Roman" w:cs="Times New Roman"/>
          <w:color w:val="00000A"/>
          <w:sz w:val="24"/>
          <w:szCs w:val="24"/>
        </w:rPr>
        <w:t>8</w:t>
      </w:r>
      <w:r w:rsidR="00654A58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. Средства инновационного фонда распределяются 1 раз в год. </w:t>
      </w:r>
    </w:p>
    <w:p w:rsidR="00555B72" w:rsidRPr="002B3E8C" w:rsidRDefault="0088096C" w:rsidP="002B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19</w:t>
      </w:r>
      <w:r w:rsidR="00654A58" w:rsidRPr="002B3E8C">
        <w:rPr>
          <w:rFonts w:ascii="Times New Roman" w:hAnsi="Times New Roman" w:cs="Times New Roman"/>
          <w:color w:val="00000A"/>
          <w:sz w:val="24"/>
          <w:szCs w:val="24"/>
        </w:rPr>
        <w:t>. Порядок принимается педагогическим советом, согласовывается с Советом школы и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профсоюзной организацией </w:t>
      </w:r>
      <w:r w:rsidR="002B3E8C" w:rsidRPr="002B3E8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2B3E8C" w:rsidRPr="002B3E8C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2B3E8C" w:rsidRPr="002B3E8C">
        <w:rPr>
          <w:rFonts w:ascii="Times New Roman" w:hAnsi="Times New Roman" w:cs="Times New Roman"/>
          <w:sz w:val="24"/>
          <w:szCs w:val="24"/>
        </w:rPr>
        <w:t xml:space="preserve"> СОШ» </w:t>
      </w:r>
      <w:r w:rsidR="002B3E8C" w:rsidRPr="002B3E8C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B15CBF" w:rsidRPr="008840F8" w:rsidRDefault="00B15CBF" w:rsidP="00B15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Pr="00A22024" w:rsidRDefault="00A22024" w:rsidP="00A2202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22024">
        <w:rPr>
          <w:rFonts w:ascii="Times New Roman" w:hAnsi="Times New Roman"/>
          <w:sz w:val="24"/>
          <w:szCs w:val="24"/>
        </w:rPr>
        <w:t>Приложение 1</w:t>
      </w: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8096C" w:rsidRDefault="0088096C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5CBF" w:rsidRPr="0088096C" w:rsidRDefault="00B15CBF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8096C">
        <w:rPr>
          <w:rFonts w:ascii="Times New Roman" w:hAnsi="Times New Roman"/>
          <w:b/>
          <w:sz w:val="24"/>
          <w:szCs w:val="24"/>
        </w:rPr>
        <w:t>Критерии распределения средств</w:t>
      </w:r>
    </w:p>
    <w:p w:rsidR="00B15CBF" w:rsidRPr="0088096C" w:rsidRDefault="00B15CBF" w:rsidP="00B15CB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8096C">
        <w:rPr>
          <w:rFonts w:ascii="Times New Roman" w:hAnsi="Times New Roman"/>
          <w:b/>
          <w:sz w:val="24"/>
          <w:szCs w:val="24"/>
        </w:rPr>
        <w:t>на стимулирование инновационной деятельности в 2015 году</w:t>
      </w:r>
    </w:p>
    <w:p w:rsidR="00B15CBF" w:rsidRDefault="00B15CBF" w:rsidP="0088096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8096C">
        <w:rPr>
          <w:rFonts w:ascii="Times New Roman" w:hAnsi="Times New Roman"/>
          <w:b/>
          <w:sz w:val="24"/>
          <w:szCs w:val="24"/>
        </w:rPr>
        <w:t xml:space="preserve">между педагогическими работниками </w:t>
      </w:r>
      <w:r w:rsidR="0088096C" w:rsidRPr="0088096C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88096C" w:rsidRPr="0088096C">
        <w:rPr>
          <w:rFonts w:ascii="Times New Roman" w:hAnsi="Times New Roman"/>
          <w:b/>
          <w:sz w:val="24"/>
          <w:szCs w:val="24"/>
        </w:rPr>
        <w:t>Сосновская</w:t>
      </w:r>
      <w:proofErr w:type="spellEnd"/>
      <w:r w:rsidR="0088096C" w:rsidRPr="0088096C">
        <w:rPr>
          <w:rFonts w:ascii="Times New Roman" w:hAnsi="Times New Roman"/>
          <w:b/>
          <w:sz w:val="24"/>
          <w:szCs w:val="24"/>
        </w:rPr>
        <w:t xml:space="preserve"> СОШ» </w:t>
      </w:r>
    </w:p>
    <w:p w:rsidR="00B15CBF" w:rsidRDefault="00B15CBF" w:rsidP="00B15CBF">
      <w:pPr>
        <w:spacing w:after="0" w:line="240" w:lineRule="auto"/>
        <w:rPr>
          <w:rFonts w:ascii="Times New Roman" w:hAnsi="Times New Roman"/>
          <w:sz w:val="28"/>
          <w:szCs w:val="1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544"/>
        <w:gridCol w:w="3543"/>
        <w:gridCol w:w="1560"/>
      </w:tblGrid>
      <w:tr w:rsidR="003C7F05" w:rsidRPr="003030DA" w:rsidTr="003C7F05">
        <w:tc>
          <w:tcPr>
            <w:tcW w:w="709" w:type="dxa"/>
          </w:tcPr>
          <w:p w:rsidR="003C7F05" w:rsidRPr="0088096C" w:rsidRDefault="003C7F05" w:rsidP="00AC65D7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9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9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C7F05" w:rsidRPr="0088096C" w:rsidRDefault="003C7F05" w:rsidP="0017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3543" w:type="dxa"/>
            <w:vAlign w:val="center"/>
          </w:tcPr>
          <w:p w:rsidR="003C7F05" w:rsidRPr="0088096C" w:rsidRDefault="003C7F05" w:rsidP="0017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Align w:val="center"/>
          </w:tcPr>
          <w:p w:rsidR="003C7F05" w:rsidRPr="0088096C" w:rsidRDefault="003C7F05" w:rsidP="0017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  <w:tr w:rsidR="003C7F05" w:rsidRPr="003030DA" w:rsidTr="003C7F05">
        <w:tc>
          <w:tcPr>
            <w:tcW w:w="9356" w:type="dxa"/>
            <w:gridSpan w:val="4"/>
          </w:tcPr>
          <w:p w:rsidR="003C7F05" w:rsidRPr="00AA2953" w:rsidRDefault="00AA2953" w:rsidP="00AA2953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3C7F05" w:rsidRPr="00AA2953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 РФ</w:t>
            </w:r>
          </w:p>
        </w:tc>
      </w:tr>
      <w:tr w:rsidR="003C7F05" w:rsidRPr="004649BB" w:rsidTr="003C7F05">
        <w:trPr>
          <w:trHeight w:val="5420"/>
        </w:trPr>
        <w:tc>
          <w:tcPr>
            <w:tcW w:w="709" w:type="dxa"/>
          </w:tcPr>
          <w:p w:rsidR="003C7F05" w:rsidRPr="004649BB" w:rsidRDefault="00AA2953" w:rsidP="003C7F05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0D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C7F05" w:rsidRPr="0088096C" w:rsidRDefault="003C7F05" w:rsidP="008809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3543" w:type="dxa"/>
          </w:tcPr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организация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несовершеннолетний 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(и/или семья несовершеннолетнего) </w:t>
            </w:r>
            <w:proofErr w:type="gramStart"/>
            <w:r w:rsidRPr="0088096C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с учета в КДН и ЗП, ПДН</w:t>
            </w:r>
          </w:p>
        </w:tc>
        <w:tc>
          <w:tcPr>
            <w:tcW w:w="1560" w:type="dxa"/>
          </w:tcPr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AA2953" w:rsidRDefault="003C7F05" w:rsidP="00AA295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95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3C7F05" w:rsidRPr="0088096C" w:rsidTr="003C7F05">
        <w:tc>
          <w:tcPr>
            <w:tcW w:w="9356" w:type="dxa"/>
            <w:gridSpan w:val="4"/>
          </w:tcPr>
          <w:p w:rsidR="003C7F05" w:rsidRPr="00AA2953" w:rsidRDefault="00AA2953" w:rsidP="00AA2953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3C7F05" w:rsidRPr="00AA2953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3C7F05" w:rsidRPr="0088096C" w:rsidTr="003C7F05">
        <w:tc>
          <w:tcPr>
            <w:tcW w:w="709" w:type="dxa"/>
          </w:tcPr>
          <w:p w:rsidR="003C7F05" w:rsidRPr="003030DA" w:rsidRDefault="003C7F05" w:rsidP="00172E9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педагогическим работником педагогических технологий, реализующих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3543" w:type="dxa"/>
          </w:tcPr>
          <w:p w:rsidR="003C7F05" w:rsidRPr="0088096C" w:rsidRDefault="003C7F05" w:rsidP="0088096C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школьников:</w:t>
            </w:r>
          </w:p>
          <w:p w:rsidR="003C7F05" w:rsidRPr="0088096C" w:rsidRDefault="003C7F05" w:rsidP="0088096C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мотивация учебной деятельности;</w:t>
            </w:r>
          </w:p>
          <w:p w:rsidR="003C7F05" w:rsidRPr="0088096C" w:rsidRDefault="003C7F05" w:rsidP="0088096C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3C7F05" w:rsidRPr="0088096C" w:rsidRDefault="003C7F05" w:rsidP="0088096C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умение организовывать самостоятельную учебную деятельность;</w:t>
            </w:r>
          </w:p>
          <w:p w:rsidR="003C7F05" w:rsidRPr="0088096C" w:rsidRDefault="003C7F05" w:rsidP="0088096C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1560" w:type="dxa"/>
          </w:tcPr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7F05" w:rsidRPr="003030DA" w:rsidTr="003C7F05">
        <w:tc>
          <w:tcPr>
            <w:tcW w:w="709" w:type="dxa"/>
          </w:tcPr>
          <w:p w:rsidR="003C7F05" w:rsidRPr="003030DA" w:rsidRDefault="003C7F05" w:rsidP="00172E9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3543" w:type="dxa"/>
          </w:tcPr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система оценки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осуществляется с использованием: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уровневого подхода;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иного вида оценивания, отличного от 5-бального подхода: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бинарного оценивания;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     комплексного подхода (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результаты);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     инструментов оценки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умений учащихся;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1560" w:type="dxa"/>
          </w:tcPr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88096C" w:rsidRDefault="003C7F05" w:rsidP="00880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C7F05" w:rsidRPr="003030DA" w:rsidTr="003C7F05">
        <w:tc>
          <w:tcPr>
            <w:tcW w:w="709" w:type="dxa"/>
          </w:tcPr>
          <w:p w:rsidR="003C7F05" w:rsidRPr="003030DA" w:rsidRDefault="003C7F05" w:rsidP="00172E9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 xml:space="preserve">Развитие системы поддержки сбора и анализа информации об индивидуальных </w:t>
            </w:r>
            <w:proofErr w:type="spellStart"/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достижениях  учащихся </w:t>
            </w:r>
            <w:r w:rsidRPr="00B512B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512B1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proofErr w:type="spellEnd"/>
            <w:r w:rsidRPr="00B512B1">
              <w:rPr>
                <w:rFonts w:ascii="Times New Roman" w:hAnsi="Times New Roman"/>
                <w:i/>
                <w:sz w:val="24"/>
                <w:szCs w:val="24"/>
              </w:rPr>
              <w:t xml:space="preserve"> учащегося, класса, в том числе электронное) </w:t>
            </w:r>
            <w:r w:rsidRPr="00B512B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2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2B1">
              <w:rPr>
                <w:rFonts w:ascii="Times New Roman" w:hAnsi="Times New Roman"/>
                <w:sz w:val="24"/>
                <w:szCs w:val="24"/>
              </w:rPr>
              <w:t>его анализ</w:t>
            </w:r>
          </w:p>
        </w:tc>
        <w:tc>
          <w:tcPr>
            <w:tcW w:w="3543" w:type="dxa"/>
          </w:tcPr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 xml:space="preserve">50 % учащихся имеют регулярно </w:t>
            </w:r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порт-фолио;</w:t>
            </w: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 xml:space="preserve">75 % учащихся имеют регулярно </w:t>
            </w:r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порт-фолио;</w:t>
            </w: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 xml:space="preserve">100 % учащихся класса имеют регулярно </w:t>
            </w:r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2B1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560" w:type="dxa"/>
          </w:tcPr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B512B1" w:rsidRDefault="003C7F05" w:rsidP="00B5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7F05" w:rsidRPr="003030DA" w:rsidTr="003C7F05">
        <w:tc>
          <w:tcPr>
            <w:tcW w:w="709" w:type="dxa"/>
          </w:tcPr>
          <w:p w:rsidR="003C7F05" w:rsidRPr="003030DA" w:rsidRDefault="003C7F05" w:rsidP="00172E9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5D">
              <w:rPr>
                <w:rFonts w:ascii="Times New Roman" w:hAnsi="Times New Roman"/>
                <w:sz w:val="24"/>
                <w:szCs w:val="24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3543" w:type="dxa"/>
          </w:tcPr>
          <w:p w:rsidR="003C7F05" w:rsidRPr="00430D5D" w:rsidRDefault="003C7F05" w:rsidP="00430D5D">
            <w:pPr>
              <w:pStyle w:val="ac"/>
              <w:spacing w:after="0"/>
              <w:ind w:left="0"/>
            </w:pPr>
            <w:r w:rsidRPr="00430D5D">
              <w:t>разработана программа учебного/</w:t>
            </w:r>
            <w:proofErr w:type="spellStart"/>
            <w:r w:rsidRPr="00430D5D">
              <w:t>внеучебного</w:t>
            </w:r>
            <w:proofErr w:type="spellEnd"/>
            <w:r w:rsidRPr="00430D5D">
              <w:t xml:space="preserve"> курса, реализуемого с помощью дистанционного обучения:</w:t>
            </w:r>
          </w:p>
          <w:p w:rsidR="003C7F05" w:rsidRPr="00430D5D" w:rsidRDefault="003C7F05" w:rsidP="00430D5D">
            <w:pPr>
              <w:pStyle w:val="ac"/>
              <w:spacing w:after="0"/>
              <w:ind w:left="0"/>
            </w:pPr>
            <w:r w:rsidRPr="00430D5D"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3C7F05" w:rsidRPr="00430D5D" w:rsidRDefault="003C7F05" w:rsidP="00430D5D">
            <w:pPr>
              <w:pStyle w:val="ac"/>
              <w:spacing w:after="0"/>
              <w:ind w:left="0"/>
            </w:pPr>
            <w:r w:rsidRPr="00430D5D">
              <w:t xml:space="preserve">     для учащихся школы;</w:t>
            </w:r>
          </w:p>
          <w:p w:rsidR="003C7F05" w:rsidRPr="00430D5D" w:rsidRDefault="003C7F05" w:rsidP="00430D5D">
            <w:pPr>
              <w:pStyle w:val="ac"/>
              <w:spacing w:after="0"/>
              <w:ind w:left="0"/>
            </w:pPr>
            <w:r w:rsidRPr="00430D5D">
              <w:t xml:space="preserve">     для учащихся других школ</w:t>
            </w:r>
          </w:p>
        </w:tc>
        <w:tc>
          <w:tcPr>
            <w:tcW w:w="1560" w:type="dxa"/>
          </w:tcPr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953" w:rsidRDefault="00AA2953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5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5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C7F05" w:rsidRPr="00430D5D" w:rsidRDefault="003C7F05" w:rsidP="0043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5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81EF8">
              <w:rPr>
                <w:color w:val="auto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D81EF8">
              <w:rPr>
                <w:color w:val="auto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 сетевое взаимодействие через АИС с учащимися, родителями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общеобразовательной организации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(например: сетевое профильное, углубленное обучение, проведение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занятий с учащимися других образовательных организаций: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 в сетевых формах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психолого-педагогических технологий, обеспечивающих реализацию требований ФГОС ООО</w:t>
            </w:r>
          </w:p>
        </w:tc>
        <w:tc>
          <w:tcPr>
            <w:tcW w:w="3543" w:type="dxa"/>
          </w:tcPr>
          <w:p w:rsidR="00AA2953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распространение в профессиональной среде на школьном и муниципальном уровнях; 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применение и распространение в профессиональной среде на краевом уровне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Использование и апробация специальных подходов к обучению учащихся, в том числе с особыми потребностями в образовании,  обучающихся с русским языком неродным, обучающихся с ограниченными возможностями здоровья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использование в собственной педагогической практике;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использование и распространение опыта в профессиональной среде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руководство научным обществом учащихся;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увеличение доли  участников по сравнению с предыдущим периодом; 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AA2953" w:rsidP="00AA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Внедрение </w:t>
            </w:r>
            <w:proofErr w:type="spellStart"/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индивидуальному плану повышения профессионального уровня, составленного по результатам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проведенной самооценки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всех мероприятий плана (90 % - 100 %);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плана (50 - 89 %)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Результат повышения качества профессионального уровня (по результатам повторной самооценки)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дифицитов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100 - 75 %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74% - 50%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педагогическим работником мероприятий в рамках дифференцированной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профессионального уровня педагогических работников образовательной организации</w:t>
            </w:r>
            <w:proofErr w:type="gramEnd"/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на мероприятиях школьного уровня (педагогический совет, методический совет и т.д.);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на муниципальном уровне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AA2953" w:rsidP="00AA2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Достижение эффектов и результатов внедрения ФГОС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педагогического работника с родительской общественностью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 итогам ежегодного анкетирования родителей: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 уровень удовлетворенности результатами ФГОС составляет не менее 75% или имеет позитивную динамику;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уровень информированности родителей о реализации ФГОС не менее 75% или имеет позитивную динамику;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организован совместный с родителями анализ 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результатов ФГОС;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обеспечено участие родителей в оценке образовательных результатов учащихся;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созданы условия (площадки) для демонстрации родителям образовательных результатов учащихся (творческие отчеты, школьные газеты, конкурсы, презентации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совместно с родителями разработаны информационные продукты о результатах ФГОС (фильм, плакат, буклет, статья и др.)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Качество разработанной  рабочей программы учебного предмета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предметных,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обеспечение контроля и оценки предметных и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реализацию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системно-деятель-ностного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части методики преподавания 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достигаемых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 обучающихся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, личностных образовательных результатов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позитивная динамика освоения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универсальных учебных действий;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числа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, выполнивших самостоятельно образовательные проекты по предмету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147255" w:rsidP="0014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методических и иных мероприятий</w:t>
            </w:r>
          </w:p>
          <w:p w:rsidR="003C7F05" w:rsidRPr="00D81EF8" w:rsidRDefault="003C7F05" w:rsidP="0014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инновационной инфраструктуры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по направлению деятельности инновационной площадки или  краевого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составе рабочей группы по направлению инновационной деятельности;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разработке и реализации программы стажерской практики;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успешного опыта по теме инновационной деятельности (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проекта):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на муниципальном уровне;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на краевом уровне;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на федеральном уровне; 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педагога размещены на сайте школы 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экспертных работах (рабочие программы, педагогическая деятельность учителей, методические разработки и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инновационным проектом 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общеобразовательной организации, входящего в состав инновационной инфраструктуры системы образования Алтайского края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окружной центр поддержки применения ИКТ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функционирующего, обновляемого сайта (страницы на официальном школьном и иных профессиональных сайтах, сайтах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сообществ)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2-3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), на нем опубликована вся необходимая информация;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4-5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), является источником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информационно-методи-ческих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педагогов, способом обмена информацией и опытом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147255" w:rsidP="0014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сетевого взаимодействия с организациями дошкольного,</w:t>
            </w:r>
          </w:p>
          <w:p w:rsidR="003C7F05" w:rsidRPr="00D81EF8" w:rsidRDefault="003C7F05" w:rsidP="0014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дополнительного, общего и профессионального образования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(окружной центр поддержки применения ИКТ)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педагога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мероприятий по вопросам преемственности;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совместных мероприятий с дошкольниками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и проведение информационных мероприятий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собраний, встреч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учащихся округа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 для учащихся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через АИС с образовательными организациями 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в сетевых формах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147255" w:rsidP="0014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proofErr w:type="gramStart"/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ресурсов для обучения всех учащихся школьного округа (кадровых, материально-технических, информационно-методических</w:t>
            </w:r>
            <w:proofErr w:type="gramEnd"/>
          </w:p>
          <w:p w:rsidR="003C7F05" w:rsidRPr="00D81EF8" w:rsidRDefault="003C7F05" w:rsidP="0014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др.) обеспечивающих создание условий,</w:t>
            </w:r>
          </w:p>
          <w:p w:rsidR="003C7F05" w:rsidRPr="00D81EF8" w:rsidRDefault="003C7F05" w:rsidP="0014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соответствующих</w:t>
            </w:r>
            <w:proofErr w:type="gramEnd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 общего образования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сайта 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страницы на официальном школьном и иных профессиональных сайтах, сайтах профессиональных сообществ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2-3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), на нем опубликована вся необходимая информация;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4-5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), является источником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информационно-методи-ческих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педагогов, способом обмена информацией и опытом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общеобразовательной организации, входящего в состав инновационной инфраструктуры системы образования Алтайского края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окружной центр поддержки применения ИКТ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информационно-методических ресурсов через АИС для обучения всех учащихся школьного округа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работника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 учащимися других образовательных организаций: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 в сетевых формах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rPr>
          <w:trHeight w:val="3547"/>
        </w:trPr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педагога в совместных методических мероприятиях по вопросам преемственности;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совместных мероприятий с дошкольниками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и проведение информационных мероприятий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собраний, встреч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81872">
        <w:trPr>
          <w:trHeight w:val="2601"/>
        </w:trPr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учащихся округа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 для учащихся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81872">
        <w:trPr>
          <w:trHeight w:val="2823"/>
        </w:trPr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материально-технических ресурсов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эффективное использование учебно-лабораторного </w:t>
            </w:r>
            <w:r w:rsidRPr="00D81EF8">
              <w:rPr>
                <w:color w:val="auto"/>
                <w:sz w:val="24"/>
                <w:szCs w:val="24"/>
              </w:rPr>
              <w:lastRenderedPageBreak/>
              <w:t>оборудования (</w:t>
            </w:r>
            <w:r w:rsidRPr="00D81EF8">
              <w:rPr>
                <w:i/>
                <w:color w:val="auto"/>
                <w:sz w:val="24"/>
                <w:szCs w:val="24"/>
              </w:rPr>
              <w:t>УЛО</w:t>
            </w:r>
            <w:r w:rsidRPr="00D81EF8">
              <w:rPr>
                <w:color w:val="auto"/>
                <w:sz w:val="24"/>
                <w:szCs w:val="24"/>
              </w:rPr>
              <w:t>) для предметных кабинетов физики, химии, биологии на основании договора безвозмездного использования в рамках школьного округа: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381872" w:rsidP="0038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8. 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результатов государственной итоговой аттестации</w:t>
            </w:r>
          </w:p>
          <w:p w:rsidR="003C7F05" w:rsidRPr="00D81EF8" w:rsidRDefault="003C7F05" w:rsidP="0038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выпускников 9, 11 классов общеобразовательных организаций</w:t>
            </w:r>
          </w:p>
          <w:p w:rsidR="003C7F05" w:rsidRPr="00D81EF8" w:rsidRDefault="003C7F05" w:rsidP="0038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форме ЕГЭ и ОГЭ </w:t>
            </w:r>
            <w:proofErr w:type="spell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среднекраевым</w:t>
            </w:r>
            <w:proofErr w:type="spellEnd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показателям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обучающихся по предмету в текущем учебном году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(методика расчета: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= Σ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индивидуальный тестовый балл каждого учащегося ОО за ЕГЭ по предмету в текущем году;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значение среднего балла по предмету выше среднего значения по муниципалитету;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значение среднего балла по предмету выше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значения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(методика расчета: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= Σ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индивидуальный балл каждого учащегося ОО за ОГЭ по предмету в текущем году; 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значение среднего балла по предмету выше среднего значения по муниципалитету;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значение среднего по предмету выше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значения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40 %-49 % обучающихся; 50 %-59 % обучающихся;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60 %-75 % обучающихся;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более 75 %  обучающихся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381872" w:rsidP="0038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Положительная динамика доли старшеклассников (10-11 классы),</w:t>
            </w:r>
          </w:p>
          <w:p w:rsidR="003C7F05" w:rsidRPr="00D81EF8" w:rsidRDefault="003C7F05" w:rsidP="00381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профильным образовательным  программам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, сдавших  ОГЭ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 в соответствии с будущим профилем обучения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до  10 % 9-классников;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11 %-20 % 9-классников;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21 %-30 % 9-классников;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более 30 % 9-классников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 ЕГЭ (по выбору) в соответствии с профилем обучения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до  20 % выпускников;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21 %-49 % выпускников;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50 %-79 % выпускников;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более 80 % выпускников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Доля старшеклассников (10-11 классы), обучающихся по профильным образовательным  </w:t>
            </w:r>
            <w:r w:rsidRPr="00D81EF8">
              <w:lastRenderedPageBreak/>
              <w:t>программам, сдавших  ЕГЭ (</w:t>
            </w:r>
            <w:r w:rsidRPr="00D81EF8">
              <w:rPr>
                <w:i/>
              </w:rPr>
              <w:t>по выбору</w:t>
            </w:r>
            <w:r w:rsidRPr="00D81EF8">
              <w:t>) в соответствии с профилем обучения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lastRenderedPageBreak/>
              <w:t xml:space="preserve">достижение среднего показателя по муниципальному району/городскому округу по </w:t>
            </w:r>
            <w:r w:rsidRPr="00D81EF8">
              <w:lastRenderedPageBreak/>
              <w:t>предмету;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превышение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показателя по муниципальному району/</w:t>
            </w:r>
            <w:proofErr w:type="spellStart"/>
            <w:proofErr w:type="gramStart"/>
            <w:r w:rsidRPr="00D81EF8">
              <w:t>городс-кому</w:t>
            </w:r>
            <w:proofErr w:type="spellEnd"/>
            <w:proofErr w:type="gramEnd"/>
            <w:r w:rsidRPr="00D81EF8">
              <w:t xml:space="preserve"> округу по предмету;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достижение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показателя по предмету;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превышение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показателя по предмету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в рамках школьного округа по реализации профильных образовательных программ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эффективное участие  в проведении семинаров, мастер-классов в рамках школьного округа;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на  научно – практических семинарах, конференциях, круглых столах;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руководство творческой группой </w:t>
            </w:r>
            <w:proofErr w:type="gramStart"/>
            <w:r w:rsidRPr="00D81EF8">
              <w:t>на</w:t>
            </w:r>
            <w:proofErr w:type="gramEnd"/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школьном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муниципальном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краевом </w:t>
            </w:r>
            <w:proofErr w:type="gramStart"/>
            <w:r w:rsidRPr="00D81EF8">
              <w:t>уровне</w:t>
            </w:r>
            <w:proofErr w:type="gramEnd"/>
            <w:r w:rsidRPr="00D81EF8">
              <w:t xml:space="preserve"> 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 персонального сайта (страницы на официальном школьном и иных профессиональных сайтах, сайтах профессиональных сообществ)  педагога по реализации профильных образовательных программ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сайт успешно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функ-ционирует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, регулярно обновляется (не реже 2-3 раз в месяц), на нем опубликована вся необходимая информация;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(не реже 4-5 раз в месяц), является средством общения для детей, педагогов, родителей, способом обмена информацией и опытом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7424A4" w:rsidP="0074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использования учебного оборудования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учебно-лабораторного оборудования для предметных кабинетов физики, химии, биологии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Эффективное использование УЛО: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по результатам данных ежегодного регионального мониторинга: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достаточный уровень;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высокий уровень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на основании договора безвозмездного использования в рамках школьного округа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lastRenderedPageBreak/>
              <w:t xml:space="preserve">     достаточный уровень;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81EF8">
              <w:rPr>
                <w:color w:val="auto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D81EF8">
              <w:rPr>
                <w:color w:val="auto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7424A4" w:rsidP="0074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Положительная динамика доли школьников, участвовавших</w:t>
            </w:r>
          </w:p>
          <w:p w:rsidR="003C7F05" w:rsidRPr="00D81EF8" w:rsidRDefault="003C7F05" w:rsidP="0074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туре всероссийской олимпиады школьников,</w:t>
            </w:r>
          </w:p>
          <w:p w:rsidR="003C7F05" w:rsidRPr="00D81EF8" w:rsidRDefault="003C7F05" w:rsidP="0074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региональном туре всероссийской олимпиады школьников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увеличение доли школьников, принявших участие в ВОШ: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в муниципальном этапе;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в региональном этапе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увеличение доли школьников, ставших победителями и призерами  в ВОШ: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в муниципальном этапе;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в региональном этапе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A4" w:rsidRDefault="007424A4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дистанционные конкурсы и марафоны по биологии, географии, математике;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региональная историко-краеведческая конференция школьников Алтайского края;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региональная олимпиада младших школьников «Вместе – к успеху!»;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краевой химический турнир «Индиго»;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летние учебно-тренировочные сборы по физике, химии, математике;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робототехнике;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для одаренных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и молодежи «Будущее Алтая»;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«ИКТО»;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краевой этап дельфийских игр;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краевой этап спортивных игр школьников «Президентские спортивные игры»;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lastRenderedPageBreak/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до 40 %;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41 % и более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rPr>
          <w:trHeight w:val="2316"/>
        </w:trPr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увеличение доли школьников, принявших участие в школьном этапе ВОШ по сравнению с предыдущим периодом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до 40 %;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41 % и более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7424A4" w:rsidP="0074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региональном конкурсе «ИКТО»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участие в очном туре краевого этапа;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получение диплома </w:t>
            </w:r>
            <w:proofErr w:type="spellStart"/>
            <w:r w:rsidRPr="00D81EF8">
              <w:t>лаурета</w:t>
            </w:r>
            <w:proofErr w:type="spellEnd"/>
            <w:r w:rsidRPr="00D81EF8">
              <w:t>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получение диплома победителя;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получение Гран-при конкурса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  <w:shd w:val="clear" w:color="auto" w:fill="auto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«Учитель года Алтая»;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«Педагогический дебют»;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 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 имени С.П. Титова;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образования детей общеобразовательных организаций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муниципальном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призовое место в муниципальном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победа в муниципальном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призовое место в краевом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победа в краевом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призовое место на Всероссийском этапе конкурса;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победа на Всероссийском этапе конкурса</w:t>
            </w:r>
          </w:p>
          <w:p w:rsidR="003C7F05" w:rsidRPr="00D81EF8" w:rsidRDefault="003C7F05" w:rsidP="00D81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  <w:shd w:val="clear" w:color="auto" w:fill="auto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F05" w:rsidRPr="00D81EF8" w:rsidRDefault="003C7F05" w:rsidP="00D81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в очной форме, презентации, мастер-классы и т.п.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«Учитель года Алтая»;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«Педагогический дебют»;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 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лет  «За нравственный подвиг учителя»;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3C7F05" w:rsidRPr="00D81EF8" w:rsidRDefault="003C7F05" w:rsidP="00D81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образования детей общеобразовательных организаций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муниципальном уровне: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1-3 общеобразовательных организаций;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не менее 4-5 общеобразовательных организаций;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более 5 общеобразовательных организаций);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(краевые мероприятия);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A4" w:rsidRDefault="007424A4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A4" w:rsidRDefault="007424A4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C7F05" w:rsidRPr="00D81EF8" w:rsidTr="003C7F05">
        <w:tc>
          <w:tcPr>
            <w:tcW w:w="709" w:type="dxa"/>
            <w:shd w:val="clear" w:color="auto" w:fill="auto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F05" w:rsidRPr="00D81EF8" w:rsidRDefault="003C7F05" w:rsidP="00D81E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 к работе в качестве эксперта, члена жюри</w:t>
            </w:r>
          </w:p>
        </w:tc>
        <w:tc>
          <w:tcPr>
            <w:tcW w:w="3543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C71746" w:rsidP="00C71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доли учителей, использующих ИКТ</w:t>
            </w:r>
          </w:p>
          <w:p w:rsidR="003C7F05" w:rsidRPr="00D81EF8" w:rsidRDefault="003C7F05" w:rsidP="00C71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дистанционные образовательные технологии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), сетевое взаимодействие через АИС с учащимися, родителями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 персонального сайта (страницы на официальном школьном и иных профессиональных сайтах, сайтах профессиональных сообществ)  педагога, раскрывающего его инновационный опыт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обновляется, на нем опубликована вся необходимая информация;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обновляется, является средством общения для детей, педагогов, родителей, способом обмена информацией и опытом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региональном  конкурсе «ИКТО»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участие в очном туре краевого этапа;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получение диплома </w:t>
            </w:r>
            <w:proofErr w:type="spellStart"/>
            <w:r w:rsidRPr="00D81EF8">
              <w:t>лаурета</w:t>
            </w:r>
            <w:proofErr w:type="spellEnd"/>
            <w:r w:rsidRPr="00D81EF8">
              <w:t>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получение диплома победителя;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получение Гран-при конкурса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81EF8">
              <w:rPr>
                <w:color w:val="auto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D81EF8">
              <w:rPr>
                <w:color w:val="auto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lastRenderedPageBreak/>
              <w:t xml:space="preserve">     высокий уровень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окружной центр поддержки применения ИКТ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в сетевых формах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>выполнение педагогическим работником основной образовательной организации деятельности, связанной с организацией образовательного процесса, при реализации образовательных программ в сетевых формах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C7F05" w:rsidRPr="00D81EF8" w:rsidTr="003C7F05">
        <w:tc>
          <w:tcPr>
            <w:tcW w:w="9356" w:type="dxa"/>
            <w:gridSpan w:val="4"/>
          </w:tcPr>
          <w:p w:rsidR="003C7F05" w:rsidRPr="00D81EF8" w:rsidRDefault="00C71746" w:rsidP="00C71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="003C7F05"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 и укрепление здоровья школьников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Привлечение  педагогическим работником социальных партнеров к реализации социально значимых проектов с детьми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проектов с привлечением социальных партнеров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организации;     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организаций;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увеличение доли школьников, занимающихся в школьных спортивных клубах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10 % - 15 %;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16 % - 20 %;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20 % и более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Эффективное участие педагогического работника в организации горячего питания школьников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увеличение доли школьников, получающих 2-х </w:t>
            </w:r>
            <w:r w:rsidRPr="00D81EF8">
              <w:rPr>
                <w:b/>
                <w:i/>
              </w:rPr>
              <w:t>разовое горячее</w:t>
            </w:r>
            <w:r w:rsidRPr="00D81EF8">
              <w:t xml:space="preserve"> питание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20 % - 30 %; 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31 % - 40 %;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     более 40%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с использованием 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программ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t xml:space="preserve">реализация рекомендованных программ по </w:t>
            </w:r>
            <w:proofErr w:type="spellStart"/>
            <w:r w:rsidRPr="00D81EF8">
              <w:t>здоровьесбережению</w:t>
            </w:r>
            <w:proofErr w:type="spellEnd"/>
            <w:r w:rsidRPr="00D81EF8">
              <w:t xml:space="preserve"> </w:t>
            </w:r>
            <w:r w:rsidRPr="00D81EF8">
              <w:rPr>
                <w:i/>
              </w:rPr>
              <w:t>(«Здоровье» под ред. В.Н. Касаткина, «Разговор о правильном питании» и др.</w:t>
            </w:r>
            <w:r w:rsidRPr="00D81EF8">
              <w:t>);</w:t>
            </w:r>
          </w:p>
          <w:p w:rsidR="003C7F05" w:rsidRPr="00D81EF8" w:rsidRDefault="003C7F05" w:rsidP="00D81EF8">
            <w:pPr>
              <w:pStyle w:val="ac"/>
              <w:spacing w:after="0"/>
              <w:ind w:left="0"/>
            </w:pPr>
            <w:r w:rsidRPr="00D81EF8">
              <w:lastRenderedPageBreak/>
              <w:t>разработка и реализация авторской программы (</w:t>
            </w:r>
            <w:r w:rsidRPr="00D81EF8">
              <w:rPr>
                <w:i/>
              </w:rPr>
              <w:t xml:space="preserve">профилактической, </w:t>
            </w:r>
            <w:proofErr w:type="spellStart"/>
            <w:r w:rsidRPr="00D81EF8">
              <w:rPr>
                <w:i/>
              </w:rPr>
              <w:t>здоровьесберегающей</w:t>
            </w:r>
            <w:proofErr w:type="spellEnd"/>
            <w:r w:rsidRPr="00D81EF8">
              <w:t>)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C7F05" w:rsidRPr="00D81EF8" w:rsidTr="003C7F05">
        <w:tc>
          <w:tcPr>
            <w:tcW w:w="709" w:type="dxa"/>
          </w:tcPr>
          <w:p w:rsidR="003C7F05" w:rsidRPr="00D81EF8" w:rsidRDefault="003C7F05" w:rsidP="00D81EF8">
            <w:pPr>
              <w:pStyle w:val="a6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педагога в развитии инклюзивного образования</w:t>
            </w:r>
          </w:p>
        </w:tc>
        <w:tc>
          <w:tcPr>
            <w:tcW w:w="3543" w:type="dxa"/>
          </w:tcPr>
          <w:p w:rsidR="003C7F05" w:rsidRPr="00D81EF8" w:rsidRDefault="003C7F05" w:rsidP="00D81EF8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разработка индивидуальных коррекционно-образовательных маршрутов, методических рекомендаций к созданию условий для включения ребенка с ОВЗ в образовательную среду;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с ОВЗ в проведение воспитательных,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культурно-развле-кательных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, их результативность;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организации коррекционно-образовательной деятельности в условиях  инклюзивного образования;</w:t>
            </w:r>
          </w:p>
          <w:p w:rsidR="003C7F05" w:rsidRPr="00D81EF8" w:rsidRDefault="003C7F05" w:rsidP="00D81EF8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на  научно – практических семинарах, конференциях, круглых столах  по проблеме организации   инклюзивного образования детей с ОВЗ</w:t>
            </w:r>
          </w:p>
        </w:tc>
        <w:tc>
          <w:tcPr>
            <w:tcW w:w="1560" w:type="dxa"/>
          </w:tcPr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5" w:rsidRPr="00D81EF8" w:rsidRDefault="003C7F05" w:rsidP="00D8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D81EF8" w:rsidRDefault="00D81EF8" w:rsidP="00D8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98" w:rsidRDefault="00536898" w:rsidP="005368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18"/>
        </w:rPr>
      </w:pPr>
    </w:p>
    <w:p w:rsidR="00EE7DE4" w:rsidRDefault="00DE2B31" w:rsidP="00EE7D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7DE4">
        <w:rPr>
          <w:rFonts w:ascii="Times New Roman" w:hAnsi="Times New Roman"/>
          <w:sz w:val="24"/>
          <w:szCs w:val="24"/>
        </w:rPr>
        <w:t>Приложение 2</w:t>
      </w:r>
    </w:p>
    <w:p w:rsidR="00EE7DE4" w:rsidRPr="00EE7DE4" w:rsidRDefault="00EE7DE4" w:rsidP="00EE7D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DE4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EE7DE4" w:rsidRDefault="00EE7DE4" w:rsidP="00EE7D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7DE4">
        <w:rPr>
          <w:rFonts w:ascii="Times New Roman" w:hAnsi="Times New Roman"/>
          <w:b/>
          <w:sz w:val="24"/>
          <w:szCs w:val="24"/>
        </w:rPr>
        <w:t>инновационной деятельности педагогического работника на 2015 год</w:t>
      </w:r>
    </w:p>
    <w:p w:rsidR="00EE7DE4" w:rsidRDefault="00EE7DE4" w:rsidP="00EE7D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283"/>
        <w:gridCol w:w="1540"/>
        <w:gridCol w:w="1604"/>
        <w:gridCol w:w="1330"/>
        <w:gridCol w:w="1901"/>
        <w:gridCol w:w="1914"/>
      </w:tblGrid>
      <w:tr w:rsidR="00EE7DE4" w:rsidTr="00215BA5">
        <w:tc>
          <w:tcPr>
            <w:tcW w:w="9572" w:type="dxa"/>
            <w:gridSpan w:val="6"/>
          </w:tcPr>
          <w:p w:rsidR="00EE7DE4" w:rsidRDefault="00EE7DE4" w:rsidP="00EE7DE4">
            <w:pPr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7DE4" w:rsidRPr="00EE7DE4" w:rsidRDefault="00EE7DE4" w:rsidP="00EE7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E4" w:rsidTr="00EE7DE4">
        <w:tc>
          <w:tcPr>
            <w:tcW w:w="1283" w:type="dxa"/>
            <w:vMerge w:val="restart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D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7D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7D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>Показатель (критерии из оценочного листа)</w:t>
            </w:r>
          </w:p>
        </w:tc>
        <w:tc>
          <w:tcPr>
            <w:tcW w:w="1604" w:type="dxa"/>
            <w:vMerge w:val="restart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30" w:type="dxa"/>
            <w:vMerge w:val="restart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15" w:type="dxa"/>
            <w:gridSpan w:val="2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плана </w:t>
            </w:r>
          </w:p>
        </w:tc>
      </w:tr>
      <w:tr w:rsidR="00EE7DE4" w:rsidTr="00EE7DE4">
        <w:tc>
          <w:tcPr>
            <w:tcW w:w="1283" w:type="dxa"/>
            <w:vMerge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>Педагогическим работником</w:t>
            </w:r>
          </w:p>
        </w:tc>
        <w:tc>
          <w:tcPr>
            <w:tcW w:w="1914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E4">
              <w:rPr>
                <w:rFonts w:ascii="Times New Roman" w:hAnsi="Times New Roman"/>
                <w:sz w:val="24"/>
                <w:szCs w:val="24"/>
              </w:rPr>
              <w:t>Школьной комиссией по распределению инновационного плана</w:t>
            </w:r>
          </w:p>
        </w:tc>
      </w:tr>
      <w:tr w:rsidR="00EE7DE4" w:rsidTr="00EE7DE4">
        <w:tc>
          <w:tcPr>
            <w:tcW w:w="1283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7DE4" w:rsidRPr="00EE7DE4" w:rsidRDefault="00EE7DE4" w:rsidP="00EE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DE4" w:rsidRDefault="00EE7DE4" w:rsidP="00EE7D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189A" w:rsidRDefault="00A8189A" w:rsidP="00EE7D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189A" w:rsidRDefault="00A8189A" w:rsidP="00EE7D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189A" w:rsidRDefault="00A8189A" w:rsidP="00A818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8189A" w:rsidRPr="002B38B3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B3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A8189A" w:rsidRPr="002B38B3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B3">
        <w:rPr>
          <w:rFonts w:ascii="Times New Roman" w:hAnsi="Times New Roman" w:cs="Times New Roman"/>
          <w:b/>
          <w:sz w:val="24"/>
          <w:szCs w:val="24"/>
        </w:rPr>
        <w:t>результативности инновационной деятельности педагогического работника                                               МКОУ «</w:t>
      </w:r>
      <w:proofErr w:type="spellStart"/>
      <w:r w:rsidRPr="002B38B3">
        <w:rPr>
          <w:rFonts w:ascii="Times New Roman" w:hAnsi="Times New Roman" w:cs="Times New Roman"/>
          <w:b/>
          <w:sz w:val="24"/>
          <w:szCs w:val="24"/>
        </w:rPr>
        <w:t>Сосновская</w:t>
      </w:r>
      <w:proofErr w:type="spellEnd"/>
      <w:r w:rsidRPr="002B38B3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8189A" w:rsidRPr="002B38B3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89A" w:rsidRPr="00A8189A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A8189A" w:rsidRPr="00A8189A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(Фамилия, Имя, Отчество учителя)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учителя ______________________________________________________________________________________</w:t>
      </w:r>
    </w:p>
    <w:p w:rsidR="00A8189A" w:rsidRPr="00A8189A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(преподаваемый предмет/ предметы)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8189A" w:rsidRPr="00A8189A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за ___________________________________________________________________________________________</w:t>
      </w:r>
    </w:p>
    <w:p w:rsidR="00A8189A" w:rsidRPr="00A8189A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(период)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__________________________________________________________________________________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стаж педагогической деятельности ___________________________________________________________ лет,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квалификационная категория ___________________________________________________________________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почётные звания, награды ______________________________________________________________________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 xml:space="preserve">общее количество </w:t>
      </w:r>
      <w:proofErr w:type="gramStart"/>
      <w:r w:rsidRPr="00A8189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A8189A">
        <w:rPr>
          <w:rFonts w:ascii="Times New Roman" w:hAnsi="Times New Roman" w:cs="Times New Roman"/>
          <w:sz w:val="20"/>
          <w:szCs w:val="20"/>
        </w:rPr>
        <w:t xml:space="preserve"> у учителя _______________________________________________________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89A">
        <w:rPr>
          <w:rFonts w:ascii="Times New Roman" w:hAnsi="Times New Roman" w:cs="Times New Roman"/>
          <w:sz w:val="20"/>
          <w:szCs w:val="20"/>
        </w:rPr>
        <w:t>классы, в которых преподается предмет _________________________________________________________</w:t>
      </w:r>
    </w:p>
    <w:p w:rsidR="00A8189A" w:rsidRPr="00A8189A" w:rsidRDefault="00A8189A" w:rsidP="00A818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8189A" w:rsidRPr="002B38B3" w:rsidRDefault="00A8189A" w:rsidP="00A818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8B3">
        <w:rPr>
          <w:rFonts w:ascii="Times New Roman" w:hAnsi="Times New Roman" w:cs="Times New Roman"/>
          <w:b/>
        </w:rPr>
        <w:t xml:space="preserve">Результаты инновационной деятельности </w:t>
      </w:r>
      <w:r w:rsidR="00F94A81" w:rsidRPr="002B38B3">
        <w:rPr>
          <w:rFonts w:ascii="Times New Roman" w:hAnsi="Times New Roman" w:cs="Times New Roman"/>
          <w:b/>
        </w:rPr>
        <w:t xml:space="preserve">педагогов </w:t>
      </w:r>
      <w:r w:rsidRPr="002B38B3">
        <w:rPr>
          <w:rFonts w:ascii="Times New Roman" w:hAnsi="Times New Roman" w:cs="Times New Roman"/>
          <w:b/>
        </w:rPr>
        <w:t>за оцениваемый период</w:t>
      </w:r>
      <w:r w:rsidR="00F94A81" w:rsidRPr="002B38B3">
        <w:rPr>
          <w:rFonts w:ascii="Times New Roman" w:hAnsi="Times New Roman" w:cs="Times New Roman"/>
          <w:b/>
        </w:rPr>
        <w:t xml:space="preserve"> по показателям</w:t>
      </w:r>
      <w:r w:rsidRPr="002B38B3">
        <w:rPr>
          <w:rFonts w:ascii="Times New Roman" w:hAnsi="Times New Roman" w:cs="Times New Roman"/>
          <w:b/>
        </w:rPr>
        <w:t>:</w:t>
      </w:r>
    </w:p>
    <w:tbl>
      <w:tblPr>
        <w:tblW w:w="1102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3"/>
        <w:gridCol w:w="1134"/>
        <w:gridCol w:w="1560"/>
        <w:gridCol w:w="1531"/>
      </w:tblGrid>
      <w:tr w:rsidR="008B00E1" w:rsidRPr="003030DA" w:rsidTr="008B00E1">
        <w:trPr>
          <w:trHeight w:val="144"/>
        </w:trPr>
        <w:tc>
          <w:tcPr>
            <w:tcW w:w="3261" w:type="dxa"/>
          </w:tcPr>
          <w:p w:rsidR="008B00E1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3543" w:type="dxa"/>
            <w:vAlign w:val="center"/>
          </w:tcPr>
          <w:p w:rsidR="008B00E1" w:rsidRPr="0088096C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  <w:vAlign w:val="center"/>
          </w:tcPr>
          <w:p w:rsidR="008B00E1" w:rsidRPr="0088096C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  <w:tc>
          <w:tcPr>
            <w:tcW w:w="1560" w:type="dxa"/>
          </w:tcPr>
          <w:p w:rsidR="008B00E1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педагога в баллах</w:t>
            </w:r>
          </w:p>
        </w:tc>
        <w:tc>
          <w:tcPr>
            <w:tcW w:w="1531" w:type="dxa"/>
          </w:tcPr>
          <w:p w:rsidR="008B00E1" w:rsidRPr="0088096C" w:rsidRDefault="008B00E1" w:rsidP="000F4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 (проставляется школьной комиссией)</w:t>
            </w:r>
          </w:p>
        </w:tc>
      </w:tr>
      <w:tr w:rsidR="008B00E1" w:rsidRPr="003030DA" w:rsidTr="006A01BA">
        <w:trPr>
          <w:trHeight w:val="144"/>
        </w:trPr>
        <w:tc>
          <w:tcPr>
            <w:tcW w:w="11029" w:type="dxa"/>
            <w:gridSpan w:val="5"/>
          </w:tcPr>
          <w:p w:rsidR="008B00E1" w:rsidRDefault="008B00E1" w:rsidP="000F4B11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AA2953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 РФ</w:t>
            </w:r>
          </w:p>
        </w:tc>
      </w:tr>
      <w:tr w:rsidR="008B00E1" w:rsidRPr="004649BB" w:rsidTr="008B00E1">
        <w:trPr>
          <w:trHeight w:val="5420"/>
        </w:trPr>
        <w:tc>
          <w:tcPr>
            <w:tcW w:w="3261" w:type="dxa"/>
          </w:tcPr>
          <w:p w:rsidR="008B00E1" w:rsidRPr="0088096C" w:rsidRDefault="008B00E1" w:rsidP="000F4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096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3543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организация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несовершеннолетний 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(и/или семья несовершеннолетнего) </w:t>
            </w:r>
            <w:proofErr w:type="gramStart"/>
            <w:r w:rsidRPr="0088096C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с учета в КДН и ЗП, ПДН</w:t>
            </w:r>
          </w:p>
        </w:tc>
        <w:tc>
          <w:tcPr>
            <w:tcW w:w="1134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Default="008B00E1" w:rsidP="009C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9C46E1" w:rsidRDefault="008B00E1" w:rsidP="009C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46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9C46E1" w:rsidRDefault="008B00E1" w:rsidP="009C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46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9C46E1" w:rsidRDefault="008B00E1" w:rsidP="009C4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46E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5F" w:rsidRPr="0088096C" w:rsidTr="004247E3">
        <w:trPr>
          <w:trHeight w:val="144"/>
        </w:trPr>
        <w:tc>
          <w:tcPr>
            <w:tcW w:w="11029" w:type="dxa"/>
            <w:gridSpan w:val="5"/>
          </w:tcPr>
          <w:p w:rsidR="00195C5F" w:rsidRDefault="00195C5F" w:rsidP="000F4B11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AA2953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8B00E1" w:rsidRPr="0088096C" w:rsidTr="007919A7">
        <w:trPr>
          <w:trHeight w:val="144"/>
        </w:trPr>
        <w:tc>
          <w:tcPr>
            <w:tcW w:w="3261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8096C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</w:t>
            </w:r>
            <w:r w:rsidRPr="00880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 работником педагогических технологий, реализующих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3543" w:type="dxa"/>
          </w:tcPr>
          <w:p w:rsidR="008B00E1" w:rsidRPr="0088096C" w:rsidRDefault="008B00E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положительная динамика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88096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школьников:</w:t>
            </w:r>
          </w:p>
          <w:p w:rsidR="008B00E1" w:rsidRPr="0088096C" w:rsidRDefault="008B00E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мотивация учебной деятельности;</w:t>
            </w:r>
          </w:p>
          <w:p w:rsidR="008B00E1" w:rsidRPr="0088096C" w:rsidRDefault="008B00E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8B00E1" w:rsidRPr="0088096C" w:rsidRDefault="008B00E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умение организовывать самостоятельную учебную деятельность;</w:t>
            </w:r>
          </w:p>
          <w:p w:rsidR="008B00E1" w:rsidRPr="0088096C" w:rsidRDefault="008B00E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1134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1" w:rsidRPr="003030DA" w:rsidTr="007919A7">
        <w:trPr>
          <w:trHeight w:val="144"/>
        </w:trPr>
        <w:tc>
          <w:tcPr>
            <w:tcW w:w="3261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88096C">
              <w:rPr>
                <w:rFonts w:ascii="Times New Roman" w:hAnsi="Times New Roman"/>
                <w:sz w:val="24"/>
                <w:szCs w:val="24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3543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система оценки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осуществляется с использованием: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уровневого подхода;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иного вида оценивания, отличного от 5-бального подхода: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     бинарного оценивания;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     комплексного подхода (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результаты);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     инструментов оценки </w:t>
            </w:r>
            <w:proofErr w:type="spellStart"/>
            <w:r w:rsidRPr="0088096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8096C">
              <w:rPr>
                <w:rFonts w:ascii="Times New Roman" w:hAnsi="Times New Roman"/>
                <w:sz w:val="24"/>
                <w:szCs w:val="24"/>
              </w:rPr>
              <w:t xml:space="preserve"> умений учащихся;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1134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96C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00E1" w:rsidRPr="0088096C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1" w:rsidRPr="003030DA" w:rsidTr="007919A7">
        <w:trPr>
          <w:trHeight w:val="144"/>
        </w:trPr>
        <w:tc>
          <w:tcPr>
            <w:tcW w:w="3261" w:type="dxa"/>
          </w:tcPr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512B1">
              <w:rPr>
                <w:rFonts w:ascii="Times New Roman" w:hAnsi="Times New Roman"/>
                <w:sz w:val="24"/>
                <w:szCs w:val="24"/>
              </w:rPr>
              <w:t xml:space="preserve">Развитие системы поддержки сбора и анализа информации об индивидуальных </w:t>
            </w:r>
            <w:proofErr w:type="spellStart"/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достижениях  учащихся </w:t>
            </w:r>
            <w:r w:rsidRPr="00B512B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512B1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proofErr w:type="spellEnd"/>
            <w:r w:rsidRPr="00B512B1">
              <w:rPr>
                <w:rFonts w:ascii="Times New Roman" w:hAnsi="Times New Roman"/>
                <w:i/>
                <w:sz w:val="24"/>
                <w:szCs w:val="24"/>
              </w:rPr>
              <w:t xml:space="preserve"> учащегося, класса, в том числе электронное) </w:t>
            </w:r>
            <w:r w:rsidRPr="00B512B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2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12B1">
              <w:rPr>
                <w:rFonts w:ascii="Times New Roman" w:hAnsi="Times New Roman"/>
                <w:sz w:val="24"/>
                <w:szCs w:val="24"/>
              </w:rPr>
              <w:t>его анализ</w:t>
            </w:r>
          </w:p>
        </w:tc>
        <w:tc>
          <w:tcPr>
            <w:tcW w:w="3543" w:type="dxa"/>
          </w:tcPr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 xml:space="preserve">50 % учащихся имеют регулярно </w:t>
            </w:r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порт-фолио;</w:t>
            </w: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 xml:space="preserve">75 % учащихся имеют регулярно </w:t>
            </w:r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порт-фолио;</w:t>
            </w: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 xml:space="preserve">100 % учащихся класса имеют регулярно </w:t>
            </w:r>
            <w:proofErr w:type="gramStart"/>
            <w:r w:rsidRPr="00B512B1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B5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2B1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134" w:type="dxa"/>
          </w:tcPr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B1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00E1" w:rsidRPr="00B512B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0E1" w:rsidRPr="003030DA" w:rsidTr="007919A7">
        <w:trPr>
          <w:trHeight w:val="144"/>
        </w:trPr>
        <w:tc>
          <w:tcPr>
            <w:tcW w:w="3261" w:type="dxa"/>
          </w:tcPr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30D5D">
              <w:rPr>
                <w:rFonts w:ascii="Times New Roman" w:hAnsi="Times New Roman"/>
                <w:sz w:val="24"/>
                <w:szCs w:val="24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3543" w:type="dxa"/>
          </w:tcPr>
          <w:p w:rsidR="008B00E1" w:rsidRPr="00430D5D" w:rsidRDefault="008B00E1" w:rsidP="000F4B11">
            <w:pPr>
              <w:pStyle w:val="ac"/>
              <w:spacing w:after="0"/>
              <w:ind w:left="0"/>
            </w:pPr>
            <w:r w:rsidRPr="00430D5D">
              <w:t>разработана программа учебного/</w:t>
            </w:r>
            <w:proofErr w:type="spellStart"/>
            <w:r w:rsidRPr="00430D5D">
              <w:t>внеучебного</w:t>
            </w:r>
            <w:proofErr w:type="spellEnd"/>
            <w:r w:rsidRPr="00430D5D">
              <w:t xml:space="preserve"> курса, реализуемого с помощью дистанционного обучения:</w:t>
            </w:r>
          </w:p>
          <w:p w:rsidR="008B00E1" w:rsidRPr="00430D5D" w:rsidRDefault="008B00E1" w:rsidP="000F4B11">
            <w:pPr>
              <w:pStyle w:val="ac"/>
              <w:spacing w:after="0"/>
              <w:ind w:left="0"/>
            </w:pPr>
            <w:r w:rsidRPr="00430D5D"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8B00E1" w:rsidRPr="00430D5D" w:rsidRDefault="008B00E1" w:rsidP="000F4B11">
            <w:pPr>
              <w:pStyle w:val="ac"/>
              <w:spacing w:after="0"/>
              <w:ind w:left="0"/>
            </w:pPr>
            <w:r w:rsidRPr="00430D5D">
              <w:t xml:space="preserve">     для учащихся школы;</w:t>
            </w:r>
          </w:p>
          <w:p w:rsidR="008B00E1" w:rsidRPr="00430D5D" w:rsidRDefault="008B00E1" w:rsidP="000F4B11">
            <w:pPr>
              <w:pStyle w:val="ac"/>
              <w:spacing w:after="0"/>
              <w:ind w:left="0"/>
            </w:pPr>
            <w:r w:rsidRPr="00430D5D">
              <w:t xml:space="preserve">     для учащихся других школ</w:t>
            </w:r>
          </w:p>
        </w:tc>
        <w:tc>
          <w:tcPr>
            <w:tcW w:w="1134" w:type="dxa"/>
          </w:tcPr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5D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5D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D5D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00E1" w:rsidRPr="00430D5D" w:rsidRDefault="008B00E1" w:rsidP="000F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81EF8">
              <w:rPr>
                <w:color w:val="auto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D81EF8">
              <w:rPr>
                <w:color w:val="auto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CF7A1C" w:rsidRPr="00D81EF8" w:rsidRDefault="00CF7A1C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CF7A1C" w:rsidRPr="00D81EF8" w:rsidRDefault="00CF7A1C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lastRenderedPageBreak/>
              <w:t xml:space="preserve">     высокий уровень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 сетевое взаимодействие через АИС с учащимися, родителями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общеобразовательной организации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 в сетевых формах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CF7A1C" w:rsidRPr="00D81EF8" w:rsidRDefault="00CF7A1C" w:rsidP="000F4B11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психолого-педагогических технологий, обеспечивающих реализацию требований ФГОС ООО</w:t>
            </w:r>
          </w:p>
        </w:tc>
        <w:tc>
          <w:tcPr>
            <w:tcW w:w="3543" w:type="dxa"/>
          </w:tcPr>
          <w:p w:rsidR="00CF7A1C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распространение в профессиональной среде на школьном и муниципальном уровнях; 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применение и распространение в профессиональной среде на краевом уровне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Использование и апробация специальных подходов к обучению учащихся, в том числе с особыми потребностями в образовании,  обучающихся с русским языком неродным, обучающихся с ограниченными возможностями здоровья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использование в собственной педагогической практике;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использование и распространение опыта в профессиональной среде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руководство научным обществом учащихся;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участия школьников в конференциях и конкурсах:</w:t>
            </w:r>
          </w:p>
          <w:p w:rsidR="00CF7A1C" w:rsidRPr="00D81EF8" w:rsidRDefault="00CF7A1C" w:rsidP="000F4B11">
            <w:pPr>
              <w:pStyle w:val="ac"/>
              <w:spacing w:after="0"/>
              <w:ind w:left="0"/>
            </w:pPr>
            <w:r w:rsidRPr="00D81EF8">
              <w:t xml:space="preserve">     увеличение доли  участников по сравнению с предыдущим периодом; </w:t>
            </w:r>
          </w:p>
          <w:p w:rsidR="00CF7A1C" w:rsidRPr="00D81EF8" w:rsidRDefault="00CF7A1C" w:rsidP="000F4B11">
            <w:pPr>
              <w:pStyle w:val="ac"/>
              <w:spacing w:after="0"/>
              <w:ind w:left="0"/>
            </w:pPr>
            <w:r w:rsidRPr="00D81EF8"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CF7A1C" w:rsidRPr="00D81EF8" w:rsidRDefault="00CF7A1C" w:rsidP="000F4B11">
            <w:pPr>
              <w:pStyle w:val="ac"/>
              <w:spacing w:after="0"/>
              <w:ind w:left="0"/>
            </w:pPr>
            <w:r w:rsidRPr="00D81EF8"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71" w:rsidRPr="00D81EF8" w:rsidTr="00841E2E">
        <w:trPr>
          <w:trHeight w:val="144"/>
        </w:trPr>
        <w:tc>
          <w:tcPr>
            <w:tcW w:w="11029" w:type="dxa"/>
            <w:gridSpan w:val="5"/>
          </w:tcPr>
          <w:p w:rsidR="00AE0471" w:rsidRDefault="00AE0471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Внедрение </w:t>
            </w:r>
            <w:proofErr w:type="spell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плану повышения профессионального уровня, составленного по результатам проведенной самооценки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Выполнение всех мероприятий плана (90 % - 100 %);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плана (50 - 89 %)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Результат повышения качества профессионального уровня (по результатам повторной самооценки)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дифицитов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100 - 75 %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74% - 50%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педагогическим работником мероприятий в рамках дифференцированной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профессионального уровня педагогических работников образовательной организации</w:t>
            </w:r>
            <w:proofErr w:type="gramEnd"/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на мероприятиях школьного уровня (педагогический совет, методический совет и т.д.);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на муниципальном уровне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71" w:rsidRPr="00D81EF8" w:rsidTr="004B5BC2">
        <w:trPr>
          <w:trHeight w:val="144"/>
        </w:trPr>
        <w:tc>
          <w:tcPr>
            <w:tcW w:w="11029" w:type="dxa"/>
            <w:gridSpan w:val="5"/>
          </w:tcPr>
          <w:p w:rsidR="00AE0471" w:rsidRDefault="00AE0471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Достижение эффектов и результатов внедрения ФГОС</w:t>
            </w: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педагогического работника с родительской общественностью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 итогам ежегодного анкетирования родителей: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 уровень удовлетворенности результатами ФГОС составляет не менее 75% или имеет позитивную динамику;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уровень информированности родителей о реализации ФГОС не менее 75% или имеет позитивную динамику;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организован совместный с родителями анализ 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результатов ФГОС;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обеспечено участие родителей в оценке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 учащихся;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созданы условия (площадки) для демонстрации родителям образовательных результатов учащихся (творческие отчеты, школьные газеты, конкурсы, презентации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совместно с родителями разработаны информационные продукты о результатах ФГОС (фильм, плакат, буклет, статья и др.)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Качество разработанной  рабочей программы учебного предмета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достижение предметных,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обеспечение контроля и оценки предметных и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реализацию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системно-деятель-ностного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части методики преподавания 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Качество достигаемых образовательных результатов обучающихся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, личностных образовательных результатов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освоения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универсальных учебных действий;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числа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, выполнивших самостоятельно образовательные проекты по предмету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A025DB">
        <w:trPr>
          <w:trHeight w:val="144"/>
        </w:trPr>
        <w:tc>
          <w:tcPr>
            <w:tcW w:w="11029" w:type="dxa"/>
            <w:gridSpan w:val="5"/>
          </w:tcPr>
          <w:p w:rsidR="00CF7A1C" w:rsidRPr="00D81EF8" w:rsidRDefault="00CF7A1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методических и иных мероприятий</w:t>
            </w:r>
          </w:p>
          <w:p w:rsidR="00CF7A1C" w:rsidRDefault="00CF7A1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инновационной инфраструктуры</w:t>
            </w: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по направлению деятельности инновационной площадки или  краевого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составе рабочей группы по направлению инновационной деятельности;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работника в разработке и реализации программы стажерской практики;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успешного опыта по теме инновационной деятельности (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проекта):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на муниципальном уровне;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на краевом уровне;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на федеральном уровне; 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педагога размещены на сайте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экспертных работах (рабочие программы, педагогическая деятельность учителей, методические разработки и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инновационным проектом 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общеобразовательной организации, входящего в состав инновационной инфраструктуры системы образования Алтайского края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окружной центр поддержки применения ИКТ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сайта (страницы на официальном школьном и иных профессиональных сайтах, сайтах профессиональных сообществ)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2-3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), на нем опубликована вся необходимая информация;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4-5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), является источником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информационно-методи-ческих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педагогов, способом обмена информацией и опытом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E169A8">
        <w:trPr>
          <w:trHeight w:val="144"/>
        </w:trPr>
        <w:tc>
          <w:tcPr>
            <w:tcW w:w="11029" w:type="dxa"/>
            <w:gridSpan w:val="5"/>
          </w:tcPr>
          <w:p w:rsidR="00CF7A1C" w:rsidRPr="00D81EF8" w:rsidRDefault="00CF7A1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сетевого взаимодействия с организациями дошкольного,</w:t>
            </w:r>
          </w:p>
          <w:p w:rsidR="00CF7A1C" w:rsidRDefault="00CF7A1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дополнительного, общего и профессионального образования</w:t>
            </w: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(окружной центр поддержки применения ИКТ)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1C" w:rsidRPr="00D81EF8" w:rsidTr="007919A7">
        <w:trPr>
          <w:trHeight w:val="144"/>
        </w:trPr>
        <w:tc>
          <w:tcPr>
            <w:tcW w:w="326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педагогическим работником взаимодействия в рамках школьного округа с дошкольными образовательными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3543" w:type="dxa"/>
          </w:tcPr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взаимодействие с дошкольными организациями: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педагога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мероприятий по вопросам преемственности;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проведение совместных мероприятий с дошкольниками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CF7A1C" w:rsidRPr="00D81EF8" w:rsidRDefault="00CF7A1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и проведение информационных мероприятий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собраний, встреч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134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F7A1C" w:rsidRPr="00D81EF8" w:rsidRDefault="00CF7A1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учащихся округа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 для учащихся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через АИС с образовательными организациями 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в сетевых формах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F37D5A">
        <w:trPr>
          <w:trHeight w:val="144"/>
        </w:trPr>
        <w:tc>
          <w:tcPr>
            <w:tcW w:w="11029" w:type="dxa"/>
            <w:gridSpan w:val="5"/>
          </w:tcPr>
          <w:p w:rsidR="002B38B3" w:rsidRPr="00D81EF8" w:rsidRDefault="002B38B3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</w:t>
            </w:r>
            <w:proofErr w:type="gram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ресурсов для обучения всех учащихся школьного округа (кадровых, материально-технических, информационно-методических</w:t>
            </w:r>
            <w:proofErr w:type="gramEnd"/>
          </w:p>
          <w:p w:rsidR="002B38B3" w:rsidRPr="00D81EF8" w:rsidRDefault="002B38B3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 др.) обеспечивающих создание условий,</w:t>
            </w:r>
          </w:p>
          <w:p w:rsidR="002B38B3" w:rsidRDefault="002B38B3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соответствующих</w:t>
            </w:r>
            <w:proofErr w:type="gramEnd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ФГОС общего образования</w:t>
            </w: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сайта 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страницы на официальном школьном и иных профессиональных сайтах, сайтах профессиональных сообществ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2-3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), на нем опубликована вся необходимая информация;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не реже 4-5 раз в месяц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), является источником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информационно-методи-ческих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педагогов, способом обмена информацией и опытом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общеобразовательной организации, входящего в состав инновационной инфраструктуры системы образования Алтайского края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окружной центр поддержки применения ИКТ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информационно-методических ресурсов через АИС для обучения всех учащихся школьного округа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 в сетевых формах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3547"/>
        </w:trPr>
        <w:tc>
          <w:tcPr>
            <w:tcW w:w="3261" w:type="dxa"/>
          </w:tcPr>
          <w:p w:rsidR="002B38B3" w:rsidRPr="00D81EF8" w:rsidRDefault="002B38B3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педагога в совместных методических мероприятиях по вопросам преемственности;</w:t>
            </w:r>
          </w:p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совместных мероприятий с дошкольниками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и проведение информационных мероприятий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собраний, встреч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2601"/>
        </w:trPr>
        <w:tc>
          <w:tcPr>
            <w:tcW w:w="3261" w:type="dxa"/>
          </w:tcPr>
          <w:p w:rsidR="002B38B3" w:rsidRPr="00D81EF8" w:rsidRDefault="002B38B3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учащихся округа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 для учащихся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2823"/>
        </w:trPr>
        <w:tc>
          <w:tcPr>
            <w:tcW w:w="3261" w:type="dxa"/>
          </w:tcPr>
          <w:p w:rsidR="002B38B3" w:rsidRPr="00D81EF8" w:rsidRDefault="002B38B3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1 мероприятие в год;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 xml:space="preserve">     2-3 мероприятия в год</w:t>
            </w:r>
          </w:p>
          <w:p w:rsidR="002B38B3" w:rsidRPr="00D81EF8" w:rsidRDefault="002B38B3" w:rsidP="000F4B11">
            <w:pPr>
              <w:pStyle w:val="ac"/>
              <w:spacing w:after="0"/>
              <w:ind w:left="0"/>
            </w:pPr>
            <w:r w:rsidRPr="00D81EF8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B3" w:rsidRPr="00D81EF8" w:rsidTr="007919A7">
        <w:trPr>
          <w:trHeight w:val="144"/>
        </w:trPr>
        <w:tc>
          <w:tcPr>
            <w:tcW w:w="3261" w:type="dxa"/>
          </w:tcPr>
          <w:p w:rsidR="002B38B3" w:rsidRPr="00D81EF8" w:rsidRDefault="002B38B3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материально-технических ресурсов</w:t>
            </w:r>
          </w:p>
        </w:tc>
        <w:tc>
          <w:tcPr>
            <w:tcW w:w="3543" w:type="dxa"/>
          </w:tcPr>
          <w:p w:rsidR="002B38B3" w:rsidRPr="00D81EF8" w:rsidRDefault="002B38B3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эффективное использование учебно-лабораторного оборудования (</w:t>
            </w:r>
            <w:r w:rsidRPr="00D81EF8">
              <w:rPr>
                <w:i/>
                <w:color w:val="auto"/>
                <w:sz w:val="24"/>
                <w:szCs w:val="24"/>
              </w:rPr>
              <w:t>УЛО</w:t>
            </w:r>
            <w:r w:rsidRPr="00D81EF8">
              <w:rPr>
                <w:color w:val="auto"/>
                <w:sz w:val="24"/>
                <w:szCs w:val="24"/>
              </w:rPr>
              <w:t>) для предметных кабинетов физики, химии, биологии на основании договора безвозмездного использования в рамках школьного округа:</w:t>
            </w:r>
          </w:p>
          <w:p w:rsidR="002B38B3" w:rsidRPr="00D81EF8" w:rsidRDefault="002B38B3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2B38B3" w:rsidRPr="00D81EF8" w:rsidRDefault="002B38B3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134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B38B3" w:rsidRPr="00D81EF8" w:rsidRDefault="002B38B3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A852BA">
        <w:trPr>
          <w:trHeight w:val="144"/>
        </w:trPr>
        <w:tc>
          <w:tcPr>
            <w:tcW w:w="11029" w:type="dxa"/>
            <w:gridSpan w:val="5"/>
          </w:tcPr>
          <w:p w:rsidR="009C0E3C" w:rsidRPr="00D81EF8" w:rsidRDefault="009C0E3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результатов государственной итоговой аттестации</w:t>
            </w:r>
          </w:p>
          <w:p w:rsidR="009C0E3C" w:rsidRPr="00D81EF8" w:rsidRDefault="009C0E3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выпускников 9, 11 классов общеобразовательных организаций</w:t>
            </w:r>
          </w:p>
          <w:p w:rsidR="009C0E3C" w:rsidRDefault="009C0E3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форме ЕГЭ и ОГЭ </w:t>
            </w:r>
            <w:proofErr w:type="spell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среднекраевым</w:t>
            </w:r>
            <w:proofErr w:type="spellEnd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показателям</w:t>
            </w: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E6852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0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E3C" w:rsidRPr="00D81EF8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ЕГЭ обучающихся по предмету в текущем учебном году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(методика расчета: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= Σ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индивидуальный тестовый балл каждого учащегося ОО за ЕГЭ по предмету в текущем году;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lastRenderedPageBreak/>
              <w:t>значение среднего балла по предмету выше среднего значения по муниципалитету;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 xml:space="preserve">значение среднего балла по </w:t>
            </w:r>
            <w:r w:rsidRPr="00D81EF8">
              <w:lastRenderedPageBreak/>
              <w:t xml:space="preserve">предмету выше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значения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(методика расчета: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= Σ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– индивидуальный балл каждого учащегося ОО за ОГЭ по предмету в текущем году;  </w:t>
            </w:r>
            <w:r w:rsidRPr="00D8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значение среднего балла по предмету выше среднего значения по муниципалитету;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 xml:space="preserve">значение среднего по предмету выше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значения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40 %-49 % обучающихся; 50 %-59 % обучающихся;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60 %-75 % обучающихся;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более 75 %  обучающихся</w:t>
            </w: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226E4F">
        <w:trPr>
          <w:trHeight w:val="144"/>
        </w:trPr>
        <w:tc>
          <w:tcPr>
            <w:tcW w:w="11029" w:type="dxa"/>
            <w:gridSpan w:val="5"/>
          </w:tcPr>
          <w:p w:rsidR="009C0E3C" w:rsidRPr="00D81EF8" w:rsidRDefault="009C0E3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Положительная динамика доли старшеклассников (10-11 классы),</w:t>
            </w:r>
          </w:p>
          <w:p w:rsidR="009C0E3C" w:rsidRDefault="009C0E3C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профильным образовательным  программам</w:t>
            </w: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, сдавших  ОГЭ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 в соответствии с будущим профилем обучения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до  10 % 9-классников;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11 %-20 % 9-классников;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21 %-30 % 9-классников;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более 30 % 9-классников</w:t>
            </w: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Доля обучающихся, сдавших  ЕГЭ (по выбору) в соответствии с профилем обучения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до  20 % выпускников;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21 %-49 % выпускников;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50 %-79 % выпускников;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более 80 % выпускников</w:t>
            </w: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9E6852">
            <w:pPr>
              <w:pStyle w:val="ac"/>
              <w:spacing w:after="0"/>
              <w:ind w:left="0"/>
            </w:pPr>
            <w:r>
              <w:t>4</w:t>
            </w:r>
            <w:r w:rsidR="009E6852">
              <w:t>4</w:t>
            </w:r>
            <w:r>
              <w:t>.</w:t>
            </w:r>
            <w:r w:rsidRPr="00D81EF8">
              <w:t>Доля старшеклассников (10-11 классы), обучающихся по профильным образовательным  программам, сдавших  ЕГЭ (</w:t>
            </w:r>
            <w:r w:rsidRPr="00D81EF8">
              <w:rPr>
                <w:i/>
              </w:rPr>
              <w:t>по выбору</w:t>
            </w:r>
            <w:r w:rsidRPr="00D81EF8">
              <w:t>) в соответствии с профилем обучения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>достижение среднего показателя по муниципальному району/городскому округу по предмету;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 xml:space="preserve">превышение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показателя по муниципальному району/</w:t>
            </w:r>
            <w:proofErr w:type="spellStart"/>
            <w:proofErr w:type="gramStart"/>
            <w:r w:rsidRPr="00D81EF8">
              <w:t>городс-кому</w:t>
            </w:r>
            <w:proofErr w:type="spellEnd"/>
            <w:proofErr w:type="gramEnd"/>
            <w:r w:rsidRPr="00D81EF8">
              <w:t xml:space="preserve"> округу по предмету;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 xml:space="preserve">достижение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показателя по предмету;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 xml:space="preserve">превышение </w:t>
            </w:r>
            <w:proofErr w:type="spellStart"/>
            <w:r w:rsidRPr="00D81EF8">
              <w:t>среднекраевого</w:t>
            </w:r>
            <w:proofErr w:type="spellEnd"/>
            <w:r w:rsidRPr="00D81EF8">
              <w:t xml:space="preserve"> показателя по предмету</w:t>
            </w: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педагогического работника в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развитии сетевых форм взаимодействия  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занятий с учащимися других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организаций: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в рамках школьного округа по реализации профильных образовательных программ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эффективное участие  в проведении семинаров, мастер-классов в рамках школьного округа;</w:t>
            </w:r>
          </w:p>
          <w:p w:rsidR="009C0E3C" w:rsidRPr="00D81EF8" w:rsidRDefault="009C0E3C" w:rsidP="000F4B1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на  научно – практических семинарах, конференциях, круглых столах;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 xml:space="preserve">руководство творческой группой </w:t>
            </w:r>
            <w:proofErr w:type="gramStart"/>
            <w:r w:rsidRPr="00D81EF8">
              <w:t>на</w:t>
            </w:r>
            <w:proofErr w:type="gramEnd"/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школьном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муниципальном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E3C" w:rsidRPr="00D81EF8" w:rsidRDefault="009C0E3C" w:rsidP="000F4B11">
            <w:pPr>
              <w:pStyle w:val="ac"/>
              <w:spacing w:after="0"/>
              <w:ind w:left="0"/>
            </w:pPr>
            <w:r w:rsidRPr="00D81EF8">
              <w:t xml:space="preserve">     краевом </w:t>
            </w:r>
            <w:proofErr w:type="gramStart"/>
            <w:r w:rsidRPr="00D81EF8">
              <w:t>уровне</w:t>
            </w:r>
            <w:proofErr w:type="gramEnd"/>
            <w:r w:rsidRPr="00D81EF8">
              <w:t xml:space="preserve"> </w:t>
            </w: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3C" w:rsidRPr="00D81EF8" w:rsidTr="007919A7">
        <w:trPr>
          <w:trHeight w:val="144"/>
        </w:trPr>
        <w:tc>
          <w:tcPr>
            <w:tcW w:w="3261" w:type="dxa"/>
          </w:tcPr>
          <w:p w:rsidR="009C0E3C" w:rsidRPr="00D81EF8" w:rsidRDefault="009C0E3C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 персонального сайта (страницы на официальном школьном и иных профессиональных сайтах, сайтах профессиональных сообществ)  педагога по реализации профильных образовательных программ</w:t>
            </w:r>
          </w:p>
        </w:tc>
        <w:tc>
          <w:tcPr>
            <w:tcW w:w="3543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(не реже 2-3 раз в месяц), на нем опубликована вся необходимая информация;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 (не реже 4-5 раз в месяц), является средством общения для детей, педагогов, родителей, способом обмена информацией и опытом</w:t>
            </w:r>
          </w:p>
        </w:tc>
        <w:tc>
          <w:tcPr>
            <w:tcW w:w="1134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C0E3C" w:rsidRPr="00D81EF8" w:rsidRDefault="009C0E3C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E" w:rsidRPr="00D81EF8" w:rsidTr="00171A03">
        <w:trPr>
          <w:trHeight w:val="144"/>
        </w:trPr>
        <w:tc>
          <w:tcPr>
            <w:tcW w:w="11029" w:type="dxa"/>
            <w:gridSpan w:val="5"/>
          </w:tcPr>
          <w:p w:rsidR="0040314E" w:rsidRDefault="0040314E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использования учебного оборудования</w:t>
            </w:r>
          </w:p>
        </w:tc>
      </w:tr>
      <w:tr w:rsidR="0040314E" w:rsidRPr="00D81EF8" w:rsidTr="007919A7">
        <w:trPr>
          <w:trHeight w:val="144"/>
        </w:trPr>
        <w:tc>
          <w:tcPr>
            <w:tcW w:w="3261" w:type="dxa"/>
          </w:tcPr>
          <w:p w:rsidR="0040314E" w:rsidRPr="00D81EF8" w:rsidRDefault="0040314E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учебно-лабораторного оборудования для предметных кабинетов физики, химии, биологии </w:t>
            </w:r>
          </w:p>
        </w:tc>
        <w:tc>
          <w:tcPr>
            <w:tcW w:w="3543" w:type="dxa"/>
          </w:tcPr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Эффективное использование УЛО: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по результатам данных ежегодного регионального мониторинга: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достаточный уровень;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высокий уровень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на основании договора безвозмездного использования в рамках школьного округа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134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E" w:rsidRPr="00D81EF8" w:rsidTr="007919A7">
        <w:trPr>
          <w:trHeight w:val="144"/>
        </w:trPr>
        <w:tc>
          <w:tcPr>
            <w:tcW w:w="3261" w:type="dxa"/>
          </w:tcPr>
          <w:p w:rsidR="0040314E" w:rsidRPr="00D81EF8" w:rsidRDefault="009E6852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03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14E"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участие педагогического работника в развитии сетевых форм взаимодействия  </w:t>
            </w:r>
            <w:r w:rsidR="0040314E"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учащимися других образовательных организаций: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организация;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организации;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E" w:rsidRPr="00D81EF8" w:rsidTr="007919A7">
        <w:trPr>
          <w:trHeight w:val="144"/>
        </w:trPr>
        <w:tc>
          <w:tcPr>
            <w:tcW w:w="3261" w:type="dxa"/>
          </w:tcPr>
          <w:p w:rsidR="0040314E" w:rsidRPr="00D81EF8" w:rsidRDefault="0040314E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81EF8">
              <w:rPr>
                <w:color w:val="auto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D81EF8">
              <w:rPr>
                <w:color w:val="auto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40314E" w:rsidRPr="00D81EF8" w:rsidRDefault="0040314E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134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E" w:rsidRPr="00D81EF8" w:rsidTr="00BA1737">
        <w:trPr>
          <w:trHeight w:val="144"/>
        </w:trPr>
        <w:tc>
          <w:tcPr>
            <w:tcW w:w="11029" w:type="dxa"/>
            <w:gridSpan w:val="5"/>
          </w:tcPr>
          <w:p w:rsidR="0040314E" w:rsidRPr="00D81EF8" w:rsidRDefault="0040314E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Положительная динамика доли школьников, участвовавших</w:t>
            </w:r>
          </w:p>
          <w:p w:rsidR="0040314E" w:rsidRPr="00D81EF8" w:rsidRDefault="0040314E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 туре всероссийской олимпиады школьников,</w:t>
            </w:r>
          </w:p>
          <w:p w:rsidR="0040314E" w:rsidRDefault="0040314E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региональном туре всероссийской олимпиады школьников</w:t>
            </w:r>
          </w:p>
        </w:tc>
      </w:tr>
      <w:tr w:rsidR="0040314E" w:rsidRPr="00D81EF8" w:rsidTr="007919A7">
        <w:trPr>
          <w:trHeight w:val="144"/>
        </w:trPr>
        <w:tc>
          <w:tcPr>
            <w:tcW w:w="3261" w:type="dxa"/>
          </w:tcPr>
          <w:p w:rsidR="0040314E" w:rsidRPr="00D81EF8" w:rsidRDefault="0040314E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543" w:type="dxa"/>
          </w:tcPr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увеличение доли школьников, принявших участие в ВОШ: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в муниципальном этапе;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в региональном этапе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увеличение доли школьников, ставших победителями и призерами  в ВОШ: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в муниципальном этапе;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в региональном этапе</w:t>
            </w:r>
          </w:p>
        </w:tc>
        <w:tc>
          <w:tcPr>
            <w:tcW w:w="1134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E" w:rsidRPr="00D81EF8" w:rsidTr="007919A7">
        <w:trPr>
          <w:trHeight w:val="144"/>
        </w:trPr>
        <w:tc>
          <w:tcPr>
            <w:tcW w:w="326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дистанционные конкурсы и марафоны по биологии, географии, математике;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региональная историко-краеведческая конференция школьников Алтайского края;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региональная олимпиада младших школьников «Вместе – к успеху!»;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краевой химический турнир «Индиго»;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летние учебно-тренировочные сборы по физике, химии, математике;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робототехнике;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краевой конкурс для одаренных школьников и молодежи «Будущее Алтая»;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«ИКТО»;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краевой этап дельфийских игр;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краевой этап спортивных игр школьников «Президентские спортивные игры»;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543" w:type="dxa"/>
          </w:tcPr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lastRenderedPageBreak/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до 40 %;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41 % и более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</w:p>
        </w:tc>
        <w:tc>
          <w:tcPr>
            <w:tcW w:w="1134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E" w:rsidRPr="00D81EF8" w:rsidTr="007919A7">
        <w:trPr>
          <w:trHeight w:val="2316"/>
        </w:trPr>
        <w:tc>
          <w:tcPr>
            <w:tcW w:w="3261" w:type="dxa"/>
          </w:tcPr>
          <w:p w:rsidR="0040314E" w:rsidRPr="00D81EF8" w:rsidRDefault="0040314E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3543" w:type="dxa"/>
          </w:tcPr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увеличение доли школьников, принявших участие в школьном этапе ВОШ по сравнению с предыдущим периодом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до 40 %;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     41 % и более</w:t>
            </w:r>
          </w:p>
        </w:tc>
        <w:tc>
          <w:tcPr>
            <w:tcW w:w="1134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4E" w:rsidRPr="00D81EF8" w:rsidTr="00B65719">
        <w:trPr>
          <w:trHeight w:val="144"/>
        </w:trPr>
        <w:tc>
          <w:tcPr>
            <w:tcW w:w="11029" w:type="dxa"/>
            <w:gridSpan w:val="5"/>
          </w:tcPr>
          <w:p w:rsidR="0040314E" w:rsidRDefault="0040314E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40314E" w:rsidRPr="00D81EF8" w:rsidTr="007919A7">
        <w:trPr>
          <w:trHeight w:val="144"/>
        </w:trPr>
        <w:tc>
          <w:tcPr>
            <w:tcW w:w="3261" w:type="dxa"/>
          </w:tcPr>
          <w:p w:rsidR="0040314E" w:rsidRPr="00D81EF8" w:rsidRDefault="0040314E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региональном конкурсе «ИКТО»</w:t>
            </w:r>
          </w:p>
        </w:tc>
        <w:tc>
          <w:tcPr>
            <w:tcW w:w="3543" w:type="dxa"/>
          </w:tcPr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участие в очном туре краевого этапа;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 xml:space="preserve">получение диплома </w:t>
            </w:r>
            <w:proofErr w:type="spellStart"/>
            <w:r w:rsidRPr="00D81EF8">
              <w:t>лаурета</w:t>
            </w:r>
            <w:proofErr w:type="spellEnd"/>
            <w:r w:rsidRPr="00D81EF8">
              <w:t>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получение диплома победителя;</w:t>
            </w:r>
          </w:p>
          <w:p w:rsidR="0040314E" w:rsidRPr="00D81EF8" w:rsidRDefault="0040314E" w:rsidP="000F4B11">
            <w:pPr>
              <w:pStyle w:val="ac"/>
              <w:spacing w:after="0"/>
              <w:ind w:left="0"/>
            </w:pPr>
            <w:r w:rsidRPr="00D81EF8">
              <w:t>получение Гран-при конкурса</w:t>
            </w:r>
          </w:p>
        </w:tc>
        <w:tc>
          <w:tcPr>
            <w:tcW w:w="1134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0314E" w:rsidRPr="00D81EF8" w:rsidRDefault="0040314E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7A" w:rsidRPr="00D81EF8" w:rsidTr="007919A7">
        <w:trPr>
          <w:trHeight w:val="144"/>
        </w:trPr>
        <w:tc>
          <w:tcPr>
            <w:tcW w:w="3261" w:type="dxa"/>
            <w:shd w:val="clear" w:color="auto" w:fill="auto"/>
          </w:tcPr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«Учитель года Алтая»;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«Педагогический дебют»;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 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в области педагогики, воспитания  и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 и молодежью до 20 лет  «За нравственный подвиг учителя»;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образования детей общеобразовательных организаций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муниципальном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призовое место в муниципальном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победа в муниципальном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призовое место в краевом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победа в краевом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призовое место на Всероссийском этапе конкурса;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победа на Всероссийском этапе конкурса</w:t>
            </w:r>
          </w:p>
          <w:p w:rsidR="00DA6B7A" w:rsidRPr="00D81EF8" w:rsidRDefault="00DA6B7A" w:rsidP="000F4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6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A6B7A" w:rsidRPr="00D81EF8" w:rsidRDefault="00DA6B7A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  <w:shd w:val="clear" w:color="auto" w:fill="auto"/>
          </w:tcPr>
          <w:p w:rsidR="00C15DD1" w:rsidRPr="00D81EF8" w:rsidRDefault="00C15DD1" w:rsidP="000F4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в очной форме, презентации, мастер-классы и т.п.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«Учитель года Алтая»;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«Педагогический дебют»;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ублей) 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 в области педагогики, воспитания  и 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 и молодежью до 20 лет  «За нравственный подвиг учителя»;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C15DD1" w:rsidRPr="00D81EF8" w:rsidRDefault="00C15DD1" w:rsidP="000F4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образования детей общеобразовательных организаций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муниципальном уровне: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1-3 общеобразовательных организаций;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не менее 4-5 общеобразовательных организаций;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для педагогических работников более 5 общеобразовательных организаций);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(краевые мероприятия);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134" w:type="dxa"/>
            <w:shd w:val="clear" w:color="auto" w:fill="auto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DD1" w:rsidRPr="00D81EF8" w:rsidRDefault="00C15DD1" w:rsidP="00DA6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6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  <w:shd w:val="clear" w:color="auto" w:fill="auto"/>
          </w:tcPr>
          <w:p w:rsidR="00C15DD1" w:rsidRPr="00D81EF8" w:rsidRDefault="00C15DD1" w:rsidP="009E68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 к работе в качестве эксперта, члена жюри</w:t>
            </w:r>
          </w:p>
        </w:tc>
        <w:tc>
          <w:tcPr>
            <w:tcW w:w="3543" w:type="dxa"/>
            <w:shd w:val="clear" w:color="auto" w:fill="auto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уровне: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134" w:type="dxa"/>
            <w:shd w:val="clear" w:color="auto" w:fill="auto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9002E0">
        <w:trPr>
          <w:trHeight w:val="144"/>
        </w:trPr>
        <w:tc>
          <w:tcPr>
            <w:tcW w:w="11029" w:type="dxa"/>
            <w:gridSpan w:val="5"/>
          </w:tcPr>
          <w:p w:rsidR="00C15DD1" w:rsidRPr="00D81EF8" w:rsidRDefault="00C15DD1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доли учителей, использующих ИКТ</w:t>
            </w:r>
          </w:p>
          <w:p w:rsidR="00C15DD1" w:rsidRDefault="00C15DD1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дистанционные образовательные технологии</w:t>
            </w: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), сетевое взаимодействие через АИС с учащимися, родителями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9E6852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5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DD1" w:rsidRPr="00D81EF8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функционирующего, обновляемого  персонального сайта (страницы на официальном школьном и иных профессиональных сайтах, сайтах профессиональных сообществ)  педагога, раскрывающего его инновационный опыт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обновляется, на нем опубликована вся необходимая информация;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сайт успешно функционирует, регулярно обновляется, является средством общения для детей, педагогов, родителей, способом обмена информацией и опытом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региональном  конкурсе «ИКТО»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>участие в очном туре краевого этапа;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получение диплома </w:t>
            </w:r>
            <w:proofErr w:type="spellStart"/>
            <w:r w:rsidRPr="00D81EF8">
              <w:t>лаурета</w:t>
            </w:r>
            <w:proofErr w:type="spellEnd"/>
            <w:r w:rsidRPr="00D81EF8">
              <w:t>;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>получение диплома победителя;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lastRenderedPageBreak/>
              <w:t>получение Гран-при конкурса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81EF8">
              <w:rPr>
                <w:color w:val="auto"/>
                <w:sz w:val="24"/>
                <w:szCs w:val="24"/>
              </w:rPr>
              <w:t>ИКТ-оборудования</w:t>
            </w:r>
            <w:proofErr w:type="spellEnd"/>
            <w:proofErr w:type="gramEnd"/>
            <w:r w:rsidRPr="00D81EF8">
              <w:rPr>
                <w:color w:val="auto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C15DD1" w:rsidRPr="00D81EF8" w:rsidRDefault="00C15DD1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C15DD1" w:rsidRPr="00D81EF8" w:rsidRDefault="00C15DD1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</w:t>
            </w:r>
            <w:r w:rsidRPr="00D81EF8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окружной центр поддержки применения ИКТ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программ, в том числе дополнительных образовательных программ, в сетевых формах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>разработка и реализация рабочей программы, которая реализуется в сетевых формах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>участие в рабочих группах по обеспечению условий для реализации образовательных программ в сетевых формах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>выполнение педагогическим работником основной образовательной организации деятельности, связанной с организацией образовательного процесса, при реализации образовательных программ в сетевых формах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5D2D81">
        <w:trPr>
          <w:trHeight w:val="144"/>
        </w:trPr>
        <w:tc>
          <w:tcPr>
            <w:tcW w:w="11029" w:type="dxa"/>
            <w:gridSpan w:val="5"/>
          </w:tcPr>
          <w:p w:rsidR="00C15DD1" w:rsidRDefault="00C15DD1" w:rsidP="000F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Pr="00D8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 и укрепление здоровья школьников</w:t>
            </w: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Привлечение  педагогическим работником социальных партнеров к реализации социально значимых проектов с детьми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проектов с привлечением социальных партнеров </w:t>
            </w:r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1 организации;     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2 организаций;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    3 и более организаций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увеличение доли школьников, занимающихся в школьных спортивных клубах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     10 % - 15 %;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     16 % - 20 %;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     20 % и более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Эффективное участие педагогического работника в организации горячего питания школьников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увеличение доли школьников, получающих 2-х </w:t>
            </w:r>
            <w:r w:rsidRPr="00D81EF8">
              <w:rPr>
                <w:b/>
                <w:i/>
              </w:rPr>
              <w:t>разовое горячее</w:t>
            </w:r>
            <w:r w:rsidRPr="00D81EF8">
              <w:t xml:space="preserve"> питание </w:t>
            </w:r>
            <w:proofErr w:type="gramStart"/>
            <w:r w:rsidRPr="00D81EF8">
              <w:t>на</w:t>
            </w:r>
            <w:proofErr w:type="gramEnd"/>
            <w:r w:rsidRPr="00D81EF8">
              <w:t>: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     20 % - 30 %; 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     31 % - 40 %;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lastRenderedPageBreak/>
              <w:t xml:space="preserve">     более 40%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с использованием 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программ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 xml:space="preserve">реализация рекомендованных программ по </w:t>
            </w:r>
            <w:proofErr w:type="spellStart"/>
            <w:r w:rsidRPr="00D81EF8">
              <w:t>здоровьесбережению</w:t>
            </w:r>
            <w:proofErr w:type="spellEnd"/>
            <w:r w:rsidRPr="00D81EF8">
              <w:t xml:space="preserve"> </w:t>
            </w:r>
            <w:r w:rsidRPr="00D81EF8">
              <w:rPr>
                <w:i/>
              </w:rPr>
              <w:t>(«Здоровье» под ред. В.Н. Касаткина, «Разговор о правильном питании» и др.</w:t>
            </w:r>
            <w:r w:rsidRPr="00D81EF8">
              <w:t>);</w:t>
            </w:r>
          </w:p>
          <w:p w:rsidR="00C15DD1" w:rsidRPr="00D81EF8" w:rsidRDefault="00C15DD1" w:rsidP="000F4B11">
            <w:pPr>
              <w:pStyle w:val="ac"/>
              <w:spacing w:after="0"/>
              <w:ind w:left="0"/>
            </w:pPr>
            <w:r w:rsidRPr="00D81EF8">
              <w:t>разработка и реализация авторской программы (</w:t>
            </w:r>
            <w:r w:rsidRPr="00D81EF8">
              <w:rPr>
                <w:i/>
              </w:rPr>
              <w:t xml:space="preserve">профилактической, </w:t>
            </w:r>
            <w:proofErr w:type="spellStart"/>
            <w:r w:rsidRPr="00D81EF8">
              <w:rPr>
                <w:i/>
              </w:rPr>
              <w:t>здоровьесберегающей</w:t>
            </w:r>
            <w:proofErr w:type="spellEnd"/>
            <w:r w:rsidRPr="00D81EF8">
              <w:t>)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RPr="00D81EF8" w:rsidTr="007919A7">
        <w:trPr>
          <w:trHeight w:val="144"/>
        </w:trPr>
        <w:tc>
          <w:tcPr>
            <w:tcW w:w="3261" w:type="dxa"/>
          </w:tcPr>
          <w:p w:rsidR="00C15DD1" w:rsidRPr="00D81EF8" w:rsidRDefault="00C15DD1" w:rsidP="009E6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Эффективная деятельность педагога в развитии инклюзивного образования</w:t>
            </w:r>
          </w:p>
        </w:tc>
        <w:tc>
          <w:tcPr>
            <w:tcW w:w="3543" w:type="dxa"/>
          </w:tcPr>
          <w:p w:rsidR="00C15DD1" w:rsidRPr="00D81EF8" w:rsidRDefault="00C15DD1" w:rsidP="000F4B11">
            <w:pPr>
              <w:pStyle w:val="ae"/>
              <w:spacing w:line="240" w:lineRule="auto"/>
              <w:ind w:left="33"/>
              <w:rPr>
                <w:color w:val="auto"/>
                <w:sz w:val="24"/>
                <w:szCs w:val="24"/>
              </w:rPr>
            </w:pPr>
            <w:r w:rsidRPr="00D81EF8">
              <w:rPr>
                <w:color w:val="auto"/>
                <w:sz w:val="24"/>
                <w:szCs w:val="24"/>
              </w:rPr>
              <w:t>разработка индивидуальных коррекционно-образовательных маршрутов, методических рекомендаций к созданию условий для включения ребенка с ОВЗ в образовательную среду;</w:t>
            </w:r>
          </w:p>
          <w:p w:rsidR="00C15DD1" w:rsidRPr="00D81EF8" w:rsidRDefault="00C15DD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с ОВЗ в проведение воспитательных, </w:t>
            </w:r>
            <w:proofErr w:type="spell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культурно-развле-кательных</w:t>
            </w:r>
            <w:proofErr w:type="spell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proofErr w:type="spellStart"/>
            <w:proofErr w:type="gramStart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  <w:proofErr w:type="gramEnd"/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, их результативность;</w:t>
            </w:r>
          </w:p>
          <w:p w:rsidR="00C15DD1" w:rsidRPr="00D81EF8" w:rsidRDefault="00C15DD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организации коррекционно-образовательной деятельности в условиях  инклюзивного образования;</w:t>
            </w:r>
          </w:p>
          <w:p w:rsidR="00C15DD1" w:rsidRPr="00D81EF8" w:rsidRDefault="00C15DD1" w:rsidP="000F4B11">
            <w:pPr>
              <w:tabs>
                <w:tab w:val="left" w:pos="106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выступление на  научно – практических семинарах, конференциях, круглых столах  по проблеме организации   инклюзивного образования детей с ОВЗ</w:t>
            </w:r>
          </w:p>
        </w:tc>
        <w:tc>
          <w:tcPr>
            <w:tcW w:w="1134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EF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5DD1" w:rsidRPr="00D81EF8" w:rsidRDefault="00C15DD1" w:rsidP="000F4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D7" w:rsidRDefault="003868D7" w:rsidP="0038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09" w:rsidRPr="003C1B09" w:rsidRDefault="003C1B09" w:rsidP="003C1B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</w:rPr>
        <w:t>Общее количество баллов ____________</w:t>
      </w:r>
    </w:p>
    <w:p w:rsidR="003C1B09" w:rsidRPr="003C1B09" w:rsidRDefault="003C1B09" w:rsidP="003C1B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B0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школьной комиссии по                                                                         распределению инновационного фонда</w:t>
      </w:r>
      <w:r w:rsidRPr="003C1B09">
        <w:rPr>
          <w:rFonts w:ascii="Times New Roman" w:hAnsi="Times New Roman" w:cs="Times New Roman"/>
          <w:b/>
          <w:sz w:val="24"/>
          <w:szCs w:val="24"/>
        </w:rPr>
        <w:t xml:space="preserve">  _______________ /_______________________/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школьной комиссии по распределению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инновационного фонда</w:t>
      </w:r>
      <w:r w:rsidRPr="003C1B09">
        <w:rPr>
          <w:rFonts w:ascii="Times New Roman" w:hAnsi="Times New Roman" w:cs="Times New Roman"/>
          <w:sz w:val="24"/>
          <w:szCs w:val="24"/>
        </w:rPr>
        <w:t xml:space="preserve"> ___________________/_______________________/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ab/>
      </w:r>
      <w:r w:rsidRPr="003C1B09">
        <w:rPr>
          <w:rFonts w:ascii="Times New Roman" w:hAnsi="Times New Roman" w:cs="Times New Roman"/>
          <w:sz w:val="24"/>
          <w:szCs w:val="24"/>
        </w:rPr>
        <w:tab/>
        <w:t xml:space="preserve">                __________________/_______________________/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ab/>
        <w:t xml:space="preserve">                                _________________/_______________________/                                         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_________________/_______________________/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 xml:space="preserve">С результатами оценки экспертной группой моего </w:t>
      </w:r>
      <w:proofErr w:type="spellStart"/>
      <w:r w:rsidRPr="003C1B0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C1B09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3C1B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1B09">
        <w:rPr>
          <w:rFonts w:ascii="Times New Roman" w:hAnsi="Times New Roman" w:cs="Times New Roman"/>
          <w:sz w:val="24"/>
          <w:szCs w:val="24"/>
        </w:rPr>
        <w:t xml:space="preserve">а)  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 xml:space="preserve">         __________                    _________________/  _______________________/</w:t>
      </w:r>
    </w:p>
    <w:p w:rsidR="003C1B09" w:rsidRPr="003C1B09" w:rsidRDefault="003C1B09" w:rsidP="003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B09">
        <w:rPr>
          <w:rFonts w:ascii="Times New Roman" w:hAnsi="Times New Roman" w:cs="Times New Roman"/>
          <w:sz w:val="24"/>
          <w:szCs w:val="24"/>
        </w:rPr>
        <w:t xml:space="preserve">              дата</w:t>
      </w:r>
      <w:r w:rsidRPr="003C1B09">
        <w:rPr>
          <w:rFonts w:ascii="Times New Roman" w:hAnsi="Times New Roman" w:cs="Times New Roman"/>
          <w:sz w:val="24"/>
          <w:szCs w:val="24"/>
        </w:rPr>
        <w:tab/>
      </w:r>
      <w:r w:rsidRPr="003C1B09">
        <w:rPr>
          <w:rFonts w:ascii="Times New Roman" w:hAnsi="Times New Roman" w:cs="Times New Roman"/>
          <w:sz w:val="24"/>
          <w:szCs w:val="24"/>
        </w:rPr>
        <w:tab/>
        <w:t xml:space="preserve">             подпись</w:t>
      </w:r>
      <w:r w:rsidRPr="003C1B09">
        <w:rPr>
          <w:rFonts w:ascii="Times New Roman" w:hAnsi="Times New Roman" w:cs="Times New Roman"/>
          <w:sz w:val="24"/>
          <w:szCs w:val="24"/>
        </w:rPr>
        <w:tab/>
        <w:t xml:space="preserve">                 расшифровка подписи</w:t>
      </w:r>
    </w:p>
    <w:p w:rsidR="003868D7" w:rsidRPr="003C1B09" w:rsidRDefault="003868D7" w:rsidP="003C1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89A" w:rsidRPr="003C1B09" w:rsidRDefault="00A8189A" w:rsidP="003C1B09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A8189A" w:rsidRPr="003C1B09" w:rsidSect="000F65E1">
      <w:headerReference w:type="default" r:id="rId7"/>
      <w:footerReference w:type="default" r:id="rId8"/>
      <w:pgSz w:w="11907" w:h="16840" w:code="9"/>
      <w:pgMar w:top="1134" w:right="850" w:bottom="1134" w:left="1701" w:header="397" w:footer="73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5F" w:rsidRDefault="00EB515F" w:rsidP="00124E57">
      <w:pPr>
        <w:spacing w:after="0" w:line="240" w:lineRule="auto"/>
      </w:pPr>
      <w:r>
        <w:separator/>
      </w:r>
    </w:p>
  </w:endnote>
  <w:endnote w:type="continuationSeparator" w:id="0">
    <w:p w:rsidR="00EB515F" w:rsidRDefault="00EB515F" w:rsidP="0012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E" w:rsidRDefault="00521695">
    <w:pPr>
      <w:pStyle w:val="a7"/>
      <w:jc w:val="right"/>
    </w:pPr>
    <w:fldSimple w:instr=" PAGE   \* MERGEFORMAT ">
      <w:r w:rsidR="009E6852">
        <w:rPr>
          <w:noProof/>
        </w:rPr>
        <w:t>36</w:t>
      </w:r>
    </w:fldSimple>
  </w:p>
  <w:p w:rsidR="00C9775E" w:rsidRDefault="00C977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5F" w:rsidRDefault="00EB515F" w:rsidP="00124E57">
      <w:pPr>
        <w:spacing w:after="0" w:line="240" w:lineRule="auto"/>
      </w:pPr>
      <w:r>
        <w:separator/>
      </w:r>
    </w:p>
  </w:footnote>
  <w:footnote w:type="continuationSeparator" w:id="0">
    <w:p w:rsidR="00EB515F" w:rsidRDefault="00EB515F" w:rsidP="0012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E" w:rsidRDefault="00C9775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1C7C69"/>
    <w:multiLevelType w:val="hybridMultilevel"/>
    <w:tmpl w:val="3D2E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D3DAC"/>
    <w:multiLevelType w:val="hybridMultilevel"/>
    <w:tmpl w:val="991EA5B2"/>
    <w:lvl w:ilvl="0" w:tplc="B59CB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A5A5CCA"/>
    <w:multiLevelType w:val="singleLevel"/>
    <w:tmpl w:val="D0AE5D9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B586FCB"/>
    <w:multiLevelType w:val="hybridMultilevel"/>
    <w:tmpl w:val="7D56CB52"/>
    <w:lvl w:ilvl="0" w:tplc="3A0AF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43C"/>
    <w:multiLevelType w:val="hybridMultilevel"/>
    <w:tmpl w:val="71146576"/>
    <w:lvl w:ilvl="0" w:tplc="BD6438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B0E"/>
    <w:rsid w:val="00035AF9"/>
    <w:rsid w:val="000F65E1"/>
    <w:rsid w:val="00117DB3"/>
    <w:rsid w:val="00124E57"/>
    <w:rsid w:val="00147255"/>
    <w:rsid w:val="00170278"/>
    <w:rsid w:val="00172E98"/>
    <w:rsid w:val="00195C5F"/>
    <w:rsid w:val="001A6D9B"/>
    <w:rsid w:val="001B7B48"/>
    <w:rsid w:val="001F54BB"/>
    <w:rsid w:val="00224B42"/>
    <w:rsid w:val="00270F79"/>
    <w:rsid w:val="00291225"/>
    <w:rsid w:val="00291485"/>
    <w:rsid w:val="002A53B1"/>
    <w:rsid w:val="002B38B3"/>
    <w:rsid w:val="002B3E8C"/>
    <w:rsid w:val="002C70CE"/>
    <w:rsid w:val="002D3E3D"/>
    <w:rsid w:val="0030538D"/>
    <w:rsid w:val="003354AB"/>
    <w:rsid w:val="003409B4"/>
    <w:rsid w:val="0038127A"/>
    <w:rsid w:val="00381872"/>
    <w:rsid w:val="003868D7"/>
    <w:rsid w:val="003B3AE5"/>
    <w:rsid w:val="003C1B09"/>
    <w:rsid w:val="003C30EC"/>
    <w:rsid w:val="003C7F05"/>
    <w:rsid w:val="003F3741"/>
    <w:rsid w:val="0040314E"/>
    <w:rsid w:val="00411764"/>
    <w:rsid w:val="004245E3"/>
    <w:rsid w:val="00425839"/>
    <w:rsid w:val="00430D5D"/>
    <w:rsid w:val="004F6229"/>
    <w:rsid w:val="00514BE9"/>
    <w:rsid w:val="00521695"/>
    <w:rsid w:val="005254B3"/>
    <w:rsid w:val="005254CE"/>
    <w:rsid w:val="005341F8"/>
    <w:rsid w:val="00536898"/>
    <w:rsid w:val="00555B72"/>
    <w:rsid w:val="005D6911"/>
    <w:rsid w:val="005F455D"/>
    <w:rsid w:val="0062044B"/>
    <w:rsid w:val="00626735"/>
    <w:rsid w:val="006409F9"/>
    <w:rsid w:val="00654A58"/>
    <w:rsid w:val="00663F44"/>
    <w:rsid w:val="006716A3"/>
    <w:rsid w:val="00694C60"/>
    <w:rsid w:val="00707AD5"/>
    <w:rsid w:val="007103E5"/>
    <w:rsid w:val="00734067"/>
    <w:rsid w:val="007424A4"/>
    <w:rsid w:val="007535BF"/>
    <w:rsid w:val="00777EE8"/>
    <w:rsid w:val="007876AC"/>
    <w:rsid w:val="00787900"/>
    <w:rsid w:val="00791563"/>
    <w:rsid w:val="007919A7"/>
    <w:rsid w:val="007B77EE"/>
    <w:rsid w:val="007C0DA5"/>
    <w:rsid w:val="007C1974"/>
    <w:rsid w:val="0087367E"/>
    <w:rsid w:val="00876FAF"/>
    <w:rsid w:val="0088096C"/>
    <w:rsid w:val="008B00E1"/>
    <w:rsid w:val="008C37AE"/>
    <w:rsid w:val="008C6BA5"/>
    <w:rsid w:val="0093726D"/>
    <w:rsid w:val="009921AA"/>
    <w:rsid w:val="009B6EDC"/>
    <w:rsid w:val="009C0E3C"/>
    <w:rsid w:val="009C46E1"/>
    <w:rsid w:val="009D4524"/>
    <w:rsid w:val="009E6852"/>
    <w:rsid w:val="00A22024"/>
    <w:rsid w:val="00A41919"/>
    <w:rsid w:val="00A8189A"/>
    <w:rsid w:val="00AA2953"/>
    <w:rsid w:val="00AA5D83"/>
    <w:rsid w:val="00AC65D7"/>
    <w:rsid w:val="00AE0471"/>
    <w:rsid w:val="00AE30E3"/>
    <w:rsid w:val="00B15CBF"/>
    <w:rsid w:val="00B30B0E"/>
    <w:rsid w:val="00B339F5"/>
    <w:rsid w:val="00B512B1"/>
    <w:rsid w:val="00B535FE"/>
    <w:rsid w:val="00B7750D"/>
    <w:rsid w:val="00B877BA"/>
    <w:rsid w:val="00BA4171"/>
    <w:rsid w:val="00BB74DE"/>
    <w:rsid w:val="00BE7EC6"/>
    <w:rsid w:val="00BF262B"/>
    <w:rsid w:val="00BF7806"/>
    <w:rsid w:val="00BF7896"/>
    <w:rsid w:val="00C15DD1"/>
    <w:rsid w:val="00C16B4D"/>
    <w:rsid w:val="00C26DED"/>
    <w:rsid w:val="00C71746"/>
    <w:rsid w:val="00C84768"/>
    <w:rsid w:val="00C9775E"/>
    <w:rsid w:val="00CD4A5C"/>
    <w:rsid w:val="00CF7A1C"/>
    <w:rsid w:val="00D81EF8"/>
    <w:rsid w:val="00D92B92"/>
    <w:rsid w:val="00DA6B7A"/>
    <w:rsid w:val="00DC78DC"/>
    <w:rsid w:val="00DE2B31"/>
    <w:rsid w:val="00DF1B1E"/>
    <w:rsid w:val="00E008C0"/>
    <w:rsid w:val="00E01A38"/>
    <w:rsid w:val="00E05AC5"/>
    <w:rsid w:val="00E10BFA"/>
    <w:rsid w:val="00E2374A"/>
    <w:rsid w:val="00E25B1C"/>
    <w:rsid w:val="00E265E6"/>
    <w:rsid w:val="00E329FD"/>
    <w:rsid w:val="00E3562C"/>
    <w:rsid w:val="00E410AB"/>
    <w:rsid w:val="00E53923"/>
    <w:rsid w:val="00E702BD"/>
    <w:rsid w:val="00EB515F"/>
    <w:rsid w:val="00ED2F5F"/>
    <w:rsid w:val="00EE18A2"/>
    <w:rsid w:val="00EE751E"/>
    <w:rsid w:val="00EE7DE4"/>
    <w:rsid w:val="00F12742"/>
    <w:rsid w:val="00F614EF"/>
    <w:rsid w:val="00F8468B"/>
    <w:rsid w:val="00F94A81"/>
    <w:rsid w:val="00FC352F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57"/>
  </w:style>
  <w:style w:type="paragraph" w:styleId="2">
    <w:name w:val="heading 2"/>
    <w:basedOn w:val="a"/>
    <w:next w:val="a"/>
    <w:link w:val="20"/>
    <w:qFormat/>
    <w:rsid w:val="00B30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30B0E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B30B0E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B0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B30B0E"/>
    <w:rPr>
      <w:rFonts w:ascii="Arial" w:eastAsia="Times New Roman" w:hAnsi="Arial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B30B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rsid w:val="00B30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0B0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B30B0E"/>
  </w:style>
  <w:style w:type="paragraph" w:styleId="a6">
    <w:name w:val="List Paragraph"/>
    <w:basedOn w:val="a"/>
    <w:uiPriority w:val="34"/>
    <w:qFormat/>
    <w:rsid w:val="00B30B0E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30B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0B0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0B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B0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30B0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30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unhideWhenUsed/>
    <w:rsid w:val="00B30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30B0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B30B0E"/>
    <w:pPr>
      <w:spacing w:after="0" w:line="36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table" w:customStyle="1" w:styleId="1">
    <w:name w:val="Сетка таблицы1"/>
    <w:basedOn w:val="a1"/>
    <w:next w:val="ab"/>
    <w:uiPriority w:val="59"/>
    <w:rsid w:val="00992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17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36</Pages>
  <Words>10764</Words>
  <Characters>61357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Протопопов</cp:lastModifiedBy>
  <cp:revision>48</cp:revision>
  <cp:lastPrinted>2015-03-05T04:30:00Z</cp:lastPrinted>
  <dcterms:created xsi:type="dcterms:W3CDTF">2014-12-09T08:45:00Z</dcterms:created>
  <dcterms:modified xsi:type="dcterms:W3CDTF">2015-03-06T11:29:00Z</dcterms:modified>
</cp:coreProperties>
</file>